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C86931" w:rsidRPr="00DE291A" w:rsidRDefault="00C86931" w:rsidP="00C86931">
      <w:pPr>
        <w:jc w:val="center"/>
        <w:rPr>
          <w:rFonts w:asciiTheme="majorHAnsi" w:hAnsiTheme="majorHAnsi" w:cs="Times New Roman"/>
        </w:rPr>
      </w:pPr>
      <w:r w:rsidRPr="00DE291A">
        <w:rPr>
          <w:rFonts w:asciiTheme="majorHAnsi" w:hAnsiTheme="majorHAnsi" w:cs="Times New Roman"/>
        </w:rPr>
        <w:t xml:space="preserve">Escola </w:t>
      </w:r>
      <w:r w:rsidRPr="00FD6AFA">
        <w:rPr>
          <w:rFonts w:asciiTheme="majorHAnsi" w:hAnsiTheme="majorHAnsi" w:cs="Times New Roman"/>
        </w:rPr>
        <w:t>Secundária de São João da</w:t>
      </w:r>
      <w:r w:rsidRPr="00DE291A">
        <w:rPr>
          <w:rFonts w:asciiTheme="majorHAnsi" w:hAnsiTheme="majorHAnsi" w:cs="Times New Roman"/>
        </w:rPr>
        <w:t xml:space="preserve"> Talha</w:t>
      </w:r>
    </w:p>
    <w:p w:rsidR="00656417" w:rsidRDefault="00C86931" w:rsidP="00656417">
      <w:pPr>
        <w:jc w:val="center"/>
        <w:rPr>
          <w:rFonts w:asciiTheme="majorHAnsi" w:hAnsiTheme="majorHAnsi" w:cs="Times New Roman"/>
        </w:rPr>
      </w:pPr>
      <w:r w:rsidRPr="00DE291A">
        <w:rPr>
          <w:rFonts w:asciiTheme="majorHAnsi" w:hAnsiTheme="majorHAnsi" w:cs="Times New Roman"/>
        </w:rPr>
        <w:t>2012/2013</w:t>
      </w:r>
    </w:p>
    <w:p w:rsidR="00656417" w:rsidRDefault="00656417" w:rsidP="00656417">
      <w:pPr>
        <w:jc w:val="center"/>
        <w:rPr>
          <w:rFonts w:asciiTheme="majorHAnsi" w:hAnsiTheme="majorHAnsi" w:cs="Times New Roman"/>
        </w:rPr>
      </w:pPr>
    </w:p>
    <w:p w:rsidR="00656417" w:rsidRDefault="00656417" w:rsidP="00656417">
      <w:pPr>
        <w:jc w:val="center"/>
        <w:rPr>
          <w:rFonts w:asciiTheme="majorHAnsi" w:hAnsiTheme="majorHAnsi" w:cs="Times New Roman"/>
        </w:rPr>
      </w:pPr>
    </w:p>
    <w:p w:rsidR="00656417" w:rsidRDefault="00656417" w:rsidP="00656417">
      <w:pPr>
        <w:jc w:val="center"/>
        <w:rPr>
          <w:rFonts w:asciiTheme="majorHAnsi" w:hAnsiTheme="majorHAnsi" w:cs="Times New Roman"/>
        </w:rPr>
      </w:pPr>
    </w:p>
    <w:p w:rsidR="00C86931" w:rsidRPr="00656417" w:rsidRDefault="00656417" w:rsidP="00656417">
      <w:pPr>
        <w:jc w:val="center"/>
        <w:rPr>
          <w:rFonts w:asciiTheme="majorHAnsi" w:hAnsiTheme="majorHAnsi" w:cs="Times New Roman"/>
        </w:rPr>
      </w:pPr>
      <w:r w:rsidRPr="00656417">
        <w:rPr>
          <w:rFonts w:asciiTheme="majorHAnsi" w:hAnsiTheme="majorHAnsi" w:cs="Times New Roman"/>
          <w:b/>
          <w:sz w:val="32"/>
          <w:szCs w:val="32"/>
        </w:rPr>
        <w:t>12ºC</w:t>
      </w:r>
    </w:p>
    <w:p w:rsidR="00C86931" w:rsidRDefault="00C86931">
      <w:pPr>
        <w:rPr>
          <w:rFonts w:asciiTheme="majorHAnsi" w:hAnsiTheme="majorHAnsi" w:cs="Times New Roman"/>
          <w:b/>
          <w:color w:val="E36C0A" w:themeColor="accent6" w:themeShade="BF"/>
          <w:sz w:val="32"/>
          <w:szCs w:val="32"/>
          <w:u w:val="single"/>
        </w:rPr>
      </w:pPr>
    </w:p>
    <w:p w:rsidR="00A345D8" w:rsidRPr="00E22AD5" w:rsidRDefault="00C86931" w:rsidP="00C86931">
      <w:pPr>
        <w:jc w:val="center"/>
        <w:rPr>
          <w:rFonts w:asciiTheme="majorHAnsi" w:hAnsiTheme="majorHAnsi" w:cs="Times New Roman"/>
          <w:b/>
          <w:color w:val="76923C" w:themeColor="accent3" w:themeShade="BF"/>
          <w:sz w:val="40"/>
          <w:szCs w:val="40"/>
          <w:u w:val="single"/>
        </w:rPr>
      </w:pPr>
      <w:r w:rsidRPr="00E22AD5">
        <w:rPr>
          <w:rFonts w:asciiTheme="majorHAnsi" w:hAnsiTheme="majorHAnsi" w:cs="Times New Roman"/>
          <w:b/>
          <w:color w:val="76923C" w:themeColor="accent3" w:themeShade="BF"/>
          <w:sz w:val="40"/>
          <w:szCs w:val="40"/>
          <w:u w:val="single"/>
        </w:rPr>
        <w:t>Visita de Estudo ao Museu da Etnologia</w:t>
      </w:r>
    </w:p>
    <w:p w:rsidR="00C86931" w:rsidRPr="00DE291A" w:rsidRDefault="00C86931">
      <w:pPr>
        <w:rPr>
          <w:rFonts w:asciiTheme="majorHAnsi" w:hAnsiTheme="majorHAnsi" w:cs="Times New Roman"/>
          <w:color w:val="E36C0A" w:themeColor="accent6" w:themeShade="BF"/>
          <w:sz w:val="32"/>
          <w:szCs w:val="32"/>
        </w:rPr>
      </w:pPr>
    </w:p>
    <w:p w:rsidR="0000598F" w:rsidRDefault="00656417">
      <w:pPr>
        <w:rPr>
          <w:rFonts w:ascii="Times New Roman" w:hAnsi="Times New Roman" w:cs="Times New Roman"/>
          <w:color w:val="E36C0A" w:themeColor="accent6" w:themeShade="BF"/>
          <w:sz w:val="32"/>
          <w:szCs w:val="32"/>
        </w:rPr>
      </w:pPr>
      <w:r>
        <w:rPr>
          <w:rFonts w:ascii="Times New Roman" w:hAnsi="Times New Roman" w:cs="Times New Roman"/>
          <w:noProof/>
          <w:color w:val="E36C0A" w:themeColor="accent6" w:themeShade="BF"/>
          <w:sz w:val="32"/>
          <w:szCs w:val="32"/>
          <w:lang w:eastAsia="pt-P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446405</wp:posOffset>
            </wp:positionH>
            <wp:positionV relativeFrom="paragraph">
              <wp:posOffset>262255</wp:posOffset>
            </wp:positionV>
            <wp:extent cx="4333875" cy="2841625"/>
            <wp:effectExtent l="190500" t="152400" r="180975" b="130175"/>
            <wp:wrapTight wrapText="bothSides">
              <wp:wrapPolygon edited="0">
                <wp:start x="0" y="-1158"/>
                <wp:lineTo x="-570" y="-724"/>
                <wp:lineTo x="-949" y="145"/>
                <wp:lineTo x="-760" y="22010"/>
                <wp:lineTo x="-95" y="22589"/>
                <wp:lineTo x="0" y="22589"/>
                <wp:lineTo x="21553" y="22589"/>
                <wp:lineTo x="21647" y="22589"/>
                <wp:lineTo x="22217" y="22010"/>
                <wp:lineTo x="22312" y="22010"/>
                <wp:lineTo x="22502" y="20128"/>
                <wp:lineTo x="22502" y="434"/>
                <wp:lineTo x="22027" y="-869"/>
                <wp:lineTo x="21553" y="-1158"/>
                <wp:lineTo x="0" y="-1158"/>
              </wp:wrapPolygon>
            </wp:wrapTight>
            <wp:docPr id="4" name="Imagem 3" descr="C:\Users\Joana\Desktop\museu\i113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ana\Desktop\museu\i1135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841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0598F" w:rsidRDefault="0000598F">
      <w:pPr>
        <w:rPr>
          <w:rFonts w:ascii="Times New Roman" w:hAnsi="Times New Roman" w:cs="Times New Roman"/>
          <w:color w:val="E36C0A" w:themeColor="accent6" w:themeShade="BF"/>
          <w:sz w:val="32"/>
          <w:szCs w:val="32"/>
        </w:rPr>
      </w:pPr>
    </w:p>
    <w:p w:rsidR="0000598F" w:rsidRDefault="0000598F">
      <w:pPr>
        <w:rPr>
          <w:rFonts w:ascii="Times New Roman" w:hAnsi="Times New Roman" w:cs="Times New Roman"/>
          <w:color w:val="E36C0A" w:themeColor="accent6" w:themeShade="BF"/>
          <w:sz w:val="32"/>
          <w:szCs w:val="32"/>
        </w:rPr>
      </w:pPr>
    </w:p>
    <w:p w:rsidR="0000598F" w:rsidRDefault="0000598F">
      <w:pPr>
        <w:rPr>
          <w:rFonts w:ascii="Times New Roman" w:hAnsi="Times New Roman" w:cs="Times New Roman"/>
          <w:color w:val="E36C0A" w:themeColor="accent6" w:themeShade="BF"/>
          <w:sz w:val="32"/>
          <w:szCs w:val="32"/>
        </w:rPr>
      </w:pPr>
    </w:p>
    <w:p w:rsidR="0000598F" w:rsidRDefault="0000598F">
      <w:pPr>
        <w:rPr>
          <w:rFonts w:ascii="Times New Roman" w:hAnsi="Times New Roman" w:cs="Times New Roman"/>
          <w:color w:val="E36C0A" w:themeColor="accent6" w:themeShade="BF"/>
          <w:sz w:val="32"/>
          <w:szCs w:val="32"/>
        </w:rPr>
      </w:pPr>
    </w:p>
    <w:p w:rsidR="0000598F" w:rsidRDefault="0000598F">
      <w:pPr>
        <w:rPr>
          <w:rFonts w:ascii="Times New Roman" w:hAnsi="Times New Roman" w:cs="Times New Roman"/>
          <w:color w:val="E36C0A" w:themeColor="accent6" w:themeShade="BF"/>
          <w:sz w:val="32"/>
          <w:szCs w:val="32"/>
        </w:rPr>
      </w:pPr>
    </w:p>
    <w:p w:rsidR="00656417" w:rsidRDefault="00656417" w:rsidP="00656417">
      <w:pPr>
        <w:pStyle w:val="SemEspaamento"/>
        <w:rPr>
          <w:rFonts w:ascii="Times New Roman" w:hAnsi="Times New Roman" w:cs="Times New Roman"/>
          <w:color w:val="E36C0A" w:themeColor="accent6" w:themeShade="BF"/>
          <w:sz w:val="32"/>
          <w:szCs w:val="32"/>
        </w:rPr>
      </w:pPr>
    </w:p>
    <w:p w:rsidR="00656417" w:rsidRDefault="00656417" w:rsidP="00656417">
      <w:pPr>
        <w:pStyle w:val="SemEspaamento"/>
        <w:rPr>
          <w:rFonts w:ascii="Times New Roman" w:hAnsi="Times New Roman" w:cs="Times New Roman"/>
          <w:color w:val="E36C0A" w:themeColor="accent6" w:themeShade="BF"/>
          <w:sz w:val="32"/>
          <w:szCs w:val="32"/>
        </w:rPr>
      </w:pPr>
    </w:p>
    <w:p w:rsidR="00656417" w:rsidRDefault="00656417" w:rsidP="00656417">
      <w:pPr>
        <w:pStyle w:val="SemEspaamento"/>
        <w:rPr>
          <w:rFonts w:ascii="Times New Roman" w:hAnsi="Times New Roman" w:cs="Times New Roman"/>
          <w:color w:val="E36C0A" w:themeColor="accent6" w:themeShade="BF"/>
          <w:sz w:val="32"/>
          <w:szCs w:val="32"/>
        </w:rPr>
      </w:pPr>
    </w:p>
    <w:p w:rsidR="00656417" w:rsidRDefault="00656417" w:rsidP="00656417">
      <w:pPr>
        <w:pStyle w:val="SemEspaamento"/>
        <w:rPr>
          <w:rFonts w:ascii="Times New Roman" w:hAnsi="Times New Roman" w:cs="Times New Roman"/>
          <w:color w:val="E36C0A" w:themeColor="accent6" w:themeShade="BF"/>
          <w:sz w:val="32"/>
          <w:szCs w:val="32"/>
        </w:rPr>
      </w:pPr>
    </w:p>
    <w:p w:rsidR="00656417" w:rsidRDefault="00656417" w:rsidP="00656417">
      <w:pPr>
        <w:pStyle w:val="SemEspaamento"/>
        <w:rPr>
          <w:rFonts w:ascii="Times New Roman" w:hAnsi="Times New Roman" w:cs="Times New Roman"/>
          <w:color w:val="E36C0A" w:themeColor="accent6" w:themeShade="BF"/>
          <w:sz w:val="32"/>
          <w:szCs w:val="32"/>
        </w:rPr>
      </w:pPr>
    </w:p>
    <w:p w:rsidR="00656417" w:rsidRDefault="00656417" w:rsidP="00656417">
      <w:pPr>
        <w:pStyle w:val="SemEspaamento"/>
        <w:rPr>
          <w:rFonts w:ascii="Times New Roman" w:hAnsi="Times New Roman" w:cs="Times New Roman"/>
          <w:color w:val="E36C0A" w:themeColor="accent6" w:themeShade="BF"/>
          <w:sz w:val="32"/>
          <w:szCs w:val="32"/>
        </w:rPr>
      </w:pPr>
    </w:p>
    <w:p w:rsidR="00656417" w:rsidRDefault="00656417" w:rsidP="00656417">
      <w:pPr>
        <w:pStyle w:val="SemEspaamento"/>
        <w:rPr>
          <w:rFonts w:ascii="Times New Roman" w:hAnsi="Times New Roman" w:cs="Times New Roman"/>
          <w:color w:val="E36C0A" w:themeColor="accent6" w:themeShade="BF"/>
          <w:sz w:val="32"/>
          <w:szCs w:val="32"/>
        </w:rPr>
      </w:pPr>
    </w:p>
    <w:p w:rsidR="00656417" w:rsidRDefault="00656417" w:rsidP="00656417">
      <w:pPr>
        <w:pStyle w:val="SemEspaamento"/>
        <w:rPr>
          <w:rFonts w:ascii="Times New Roman" w:hAnsi="Times New Roman" w:cs="Times New Roman"/>
          <w:color w:val="E36C0A" w:themeColor="accent6" w:themeShade="BF"/>
          <w:sz w:val="32"/>
          <w:szCs w:val="32"/>
        </w:rPr>
      </w:pPr>
    </w:p>
    <w:p w:rsidR="00656417" w:rsidRDefault="00656417" w:rsidP="00656417">
      <w:pPr>
        <w:pStyle w:val="SemEspaamento"/>
        <w:rPr>
          <w:rFonts w:asciiTheme="majorHAnsi" w:hAnsiTheme="majorHAnsi"/>
          <w:b/>
          <w:sz w:val="28"/>
          <w:szCs w:val="28"/>
        </w:rPr>
      </w:pPr>
    </w:p>
    <w:p w:rsidR="00656417" w:rsidRDefault="00656417" w:rsidP="00656417">
      <w:pPr>
        <w:pStyle w:val="SemEspaamento"/>
        <w:rPr>
          <w:rFonts w:asciiTheme="majorHAnsi" w:hAnsiTheme="majorHAnsi"/>
          <w:b/>
          <w:sz w:val="28"/>
          <w:szCs w:val="28"/>
        </w:rPr>
      </w:pPr>
    </w:p>
    <w:p w:rsidR="00656417" w:rsidRDefault="00656417" w:rsidP="00656417">
      <w:pPr>
        <w:pStyle w:val="SemEspaamento"/>
        <w:rPr>
          <w:rFonts w:asciiTheme="majorHAnsi" w:hAnsiTheme="majorHAnsi"/>
          <w:b/>
          <w:sz w:val="28"/>
          <w:szCs w:val="28"/>
        </w:rPr>
      </w:pPr>
    </w:p>
    <w:p w:rsidR="00656417" w:rsidRDefault="00656417" w:rsidP="00656417">
      <w:pPr>
        <w:pStyle w:val="SemEspaamento"/>
        <w:rPr>
          <w:rFonts w:asciiTheme="majorHAnsi" w:hAnsiTheme="majorHAnsi"/>
          <w:b/>
          <w:sz w:val="28"/>
          <w:szCs w:val="28"/>
        </w:rPr>
      </w:pPr>
    </w:p>
    <w:p w:rsidR="00656417" w:rsidRPr="00656417" w:rsidRDefault="00656417" w:rsidP="00656417">
      <w:pPr>
        <w:pStyle w:val="SemEspaamento"/>
        <w:rPr>
          <w:rFonts w:asciiTheme="majorHAnsi" w:hAnsiTheme="majorHAnsi"/>
          <w:b/>
          <w:sz w:val="28"/>
          <w:szCs w:val="28"/>
        </w:rPr>
      </w:pPr>
      <w:r w:rsidRPr="00656417">
        <w:rPr>
          <w:rFonts w:asciiTheme="majorHAnsi" w:hAnsiTheme="majorHAnsi"/>
          <w:b/>
          <w:sz w:val="28"/>
          <w:szCs w:val="28"/>
        </w:rPr>
        <w:t xml:space="preserve">Professora: </w:t>
      </w:r>
      <w:r w:rsidRPr="00656417">
        <w:rPr>
          <w:rFonts w:asciiTheme="majorHAnsi" w:hAnsiTheme="majorHAnsi"/>
          <w:sz w:val="28"/>
          <w:szCs w:val="28"/>
        </w:rPr>
        <w:t>Manuela Arriaga</w:t>
      </w:r>
    </w:p>
    <w:p w:rsidR="00656417" w:rsidRPr="00656417" w:rsidRDefault="00656417" w:rsidP="00656417">
      <w:pPr>
        <w:pStyle w:val="SemEspaamento"/>
        <w:rPr>
          <w:rFonts w:asciiTheme="majorHAnsi" w:hAnsiTheme="majorHAnsi"/>
          <w:sz w:val="28"/>
          <w:szCs w:val="28"/>
        </w:rPr>
      </w:pPr>
      <w:r w:rsidRPr="00656417">
        <w:rPr>
          <w:rFonts w:asciiTheme="majorHAnsi" w:hAnsiTheme="majorHAnsi"/>
          <w:b/>
          <w:sz w:val="28"/>
          <w:szCs w:val="28"/>
        </w:rPr>
        <w:t xml:space="preserve">Feito </w:t>
      </w:r>
      <w:proofErr w:type="gramStart"/>
      <w:r w:rsidRPr="00656417">
        <w:rPr>
          <w:rFonts w:asciiTheme="majorHAnsi" w:hAnsiTheme="majorHAnsi"/>
          <w:b/>
          <w:sz w:val="28"/>
          <w:szCs w:val="28"/>
        </w:rPr>
        <w:t>por</w:t>
      </w:r>
      <w:proofErr w:type="gramEnd"/>
      <w:r w:rsidRPr="00656417">
        <w:rPr>
          <w:rFonts w:asciiTheme="majorHAnsi" w:hAnsiTheme="majorHAnsi"/>
          <w:b/>
          <w:sz w:val="28"/>
          <w:szCs w:val="28"/>
        </w:rPr>
        <w:t xml:space="preserve">: </w:t>
      </w:r>
      <w:r w:rsidRPr="00656417">
        <w:rPr>
          <w:rFonts w:asciiTheme="majorHAnsi" w:hAnsiTheme="majorHAnsi"/>
          <w:sz w:val="28"/>
          <w:szCs w:val="28"/>
        </w:rPr>
        <w:t xml:space="preserve">Joana Brás, nº9 </w:t>
      </w:r>
    </w:p>
    <w:p w:rsidR="0000598F" w:rsidRPr="00142782" w:rsidRDefault="0000598F" w:rsidP="00965E13">
      <w:pPr>
        <w:pStyle w:val="SemEspaamento"/>
        <w:tabs>
          <w:tab w:val="left" w:pos="5877"/>
        </w:tabs>
        <w:rPr>
          <w:rFonts w:asciiTheme="majorHAnsi" w:hAnsiTheme="majorHAnsi"/>
          <w:b/>
          <w:sz w:val="36"/>
          <w:szCs w:val="36"/>
        </w:rPr>
      </w:pPr>
      <w:r w:rsidRPr="00142782">
        <w:rPr>
          <w:rFonts w:asciiTheme="majorHAnsi" w:hAnsiTheme="majorHAnsi" w:cs="Times New Roman"/>
          <w:b/>
          <w:color w:val="76923C" w:themeColor="accent3" w:themeShade="BF"/>
          <w:sz w:val="36"/>
          <w:szCs w:val="36"/>
        </w:rPr>
        <w:lastRenderedPageBreak/>
        <w:t>Índice</w:t>
      </w:r>
    </w:p>
    <w:p w:rsidR="00A04C86" w:rsidRDefault="00A04C86">
      <w:pPr>
        <w:rPr>
          <w:rFonts w:ascii="Times New Roman" w:hAnsi="Times New Roman" w:cs="Times New Roman"/>
          <w:b/>
          <w:sz w:val="32"/>
          <w:szCs w:val="32"/>
        </w:rPr>
      </w:pPr>
    </w:p>
    <w:p w:rsidR="000924AD" w:rsidRPr="00142782" w:rsidRDefault="000924AD">
      <w:pPr>
        <w:rPr>
          <w:rFonts w:asciiTheme="majorHAnsi" w:hAnsiTheme="majorHAnsi" w:cs="Times New Roman"/>
          <w:b/>
          <w:sz w:val="32"/>
          <w:szCs w:val="32"/>
        </w:rPr>
      </w:pPr>
      <w:r w:rsidRPr="00142782">
        <w:rPr>
          <w:rFonts w:asciiTheme="majorHAnsi" w:hAnsiTheme="majorHAnsi" w:cs="Times New Roman"/>
          <w:b/>
          <w:sz w:val="32"/>
          <w:szCs w:val="32"/>
        </w:rPr>
        <w:t xml:space="preserve">Introdução </w:t>
      </w:r>
    </w:p>
    <w:p w:rsidR="000924AD" w:rsidRPr="00142782" w:rsidRDefault="000924AD">
      <w:pPr>
        <w:rPr>
          <w:rFonts w:asciiTheme="majorHAnsi" w:hAnsiTheme="majorHAnsi" w:cs="Times New Roman"/>
          <w:b/>
          <w:sz w:val="32"/>
          <w:szCs w:val="32"/>
        </w:rPr>
      </w:pPr>
    </w:p>
    <w:p w:rsidR="00DE291A" w:rsidRPr="00142782" w:rsidRDefault="00DE291A">
      <w:pPr>
        <w:rPr>
          <w:rFonts w:asciiTheme="majorHAnsi" w:hAnsiTheme="majorHAnsi" w:cs="Times New Roman"/>
          <w:b/>
          <w:sz w:val="32"/>
          <w:szCs w:val="32"/>
        </w:rPr>
      </w:pPr>
      <w:r w:rsidRPr="00142782">
        <w:rPr>
          <w:rFonts w:asciiTheme="majorHAnsi" w:hAnsiTheme="majorHAnsi" w:cs="Times New Roman"/>
          <w:b/>
          <w:sz w:val="32"/>
          <w:szCs w:val="32"/>
        </w:rPr>
        <w:t>Fundamentação Teórica</w:t>
      </w:r>
    </w:p>
    <w:p w:rsidR="00A04C86" w:rsidRPr="00142782" w:rsidRDefault="00A04C86">
      <w:pPr>
        <w:rPr>
          <w:rFonts w:asciiTheme="majorHAnsi" w:hAnsiTheme="majorHAnsi" w:cs="Times New Roman"/>
          <w:b/>
          <w:sz w:val="32"/>
          <w:szCs w:val="32"/>
        </w:rPr>
      </w:pPr>
    </w:p>
    <w:p w:rsidR="00DE291A" w:rsidRPr="00142782" w:rsidRDefault="00DE291A">
      <w:pPr>
        <w:rPr>
          <w:rFonts w:asciiTheme="majorHAnsi" w:hAnsiTheme="majorHAnsi" w:cs="Times New Roman"/>
          <w:b/>
          <w:sz w:val="32"/>
          <w:szCs w:val="32"/>
        </w:rPr>
      </w:pPr>
      <w:r w:rsidRPr="00142782">
        <w:rPr>
          <w:rFonts w:asciiTheme="majorHAnsi" w:hAnsiTheme="majorHAnsi" w:cs="Times New Roman"/>
          <w:b/>
          <w:sz w:val="32"/>
          <w:szCs w:val="32"/>
        </w:rPr>
        <w:t>Procedimento Experimental</w:t>
      </w:r>
      <w:r w:rsidR="000924AD" w:rsidRPr="00142782">
        <w:rPr>
          <w:rFonts w:asciiTheme="majorHAnsi" w:hAnsiTheme="majorHAnsi" w:cs="Times New Roman"/>
          <w:b/>
          <w:sz w:val="32"/>
          <w:szCs w:val="32"/>
        </w:rPr>
        <w:t xml:space="preserve"> - Visita</w:t>
      </w:r>
    </w:p>
    <w:p w:rsidR="00A04C86" w:rsidRPr="00142782" w:rsidRDefault="00A04C86">
      <w:pPr>
        <w:rPr>
          <w:rFonts w:asciiTheme="majorHAnsi" w:hAnsiTheme="majorHAnsi" w:cs="Times New Roman"/>
          <w:b/>
          <w:sz w:val="32"/>
          <w:szCs w:val="32"/>
        </w:rPr>
      </w:pPr>
    </w:p>
    <w:p w:rsidR="00E22AD5" w:rsidRPr="00142782" w:rsidRDefault="00E22AD5">
      <w:pPr>
        <w:rPr>
          <w:rFonts w:asciiTheme="majorHAnsi" w:hAnsiTheme="majorHAnsi" w:cs="Times New Roman"/>
          <w:b/>
          <w:sz w:val="32"/>
          <w:szCs w:val="32"/>
        </w:rPr>
      </w:pPr>
      <w:r w:rsidRPr="00142782">
        <w:rPr>
          <w:rFonts w:asciiTheme="majorHAnsi" w:hAnsiTheme="majorHAnsi" w:cs="Times New Roman"/>
          <w:b/>
          <w:sz w:val="32"/>
          <w:szCs w:val="32"/>
        </w:rPr>
        <w:t>Conclusão</w:t>
      </w:r>
    </w:p>
    <w:p w:rsidR="00A04C86" w:rsidRPr="00142782" w:rsidRDefault="00A04C86">
      <w:pPr>
        <w:rPr>
          <w:rFonts w:asciiTheme="majorHAnsi" w:hAnsiTheme="majorHAnsi" w:cs="Times New Roman"/>
          <w:b/>
          <w:sz w:val="32"/>
          <w:szCs w:val="32"/>
        </w:rPr>
      </w:pPr>
    </w:p>
    <w:p w:rsidR="00E22AD5" w:rsidRPr="00142782" w:rsidRDefault="00E22AD5">
      <w:pPr>
        <w:rPr>
          <w:rFonts w:asciiTheme="majorHAnsi" w:hAnsiTheme="majorHAnsi" w:cs="Times New Roman"/>
          <w:b/>
          <w:sz w:val="32"/>
          <w:szCs w:val="32"/>
        </w:rPr>
      </w:pPr>
      <w:r w:rsidRPr="00142782">
        <w:rPr>
          <w:rFonts w:asciiTheme="majorHAnsi" w:hAnsiTheme="majorHAnsi" w:cs="Times New Roman"/>
          <w:b/>
          <w:sz w:val="32"/>
          <w:szCs w:val="32"/>
        </w:rPr>
        <w:t>Bibliografia</w:t>
      </w:r>
    </w:p>
    <w:p w:rsidR="00E22AD5" w:rsidRDefault="00D94826" w:rsidP="00D94826">
      <w:pPr>
        <w:tabs>
          <w:tab w:val="left" w:pos="6686"/>
        </w:tabs>
        <w:rPr>
          <w:rFonts w:ascii="Times New Roman" w:hAnsi="Times New Roman" w:cs="Times New Roman"/>
          <w:b/>
          <w:color w:val="76923C" w:themeColor="accent3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76923C" w:themeColor="accent3" w:themeShade="BF"/>
          <w:sz w:val="32"/>
          <w:szCs w:val="32"/>
        </w:rPr>
        <w:tab/>
      </w:r>
    </w:p>
    <w:p w:rsidR="00647EB2" w:rsidRDefault="007A7B24">
      <w:pPr>
        <w:rPr>
          <w:rFonts w:ascii="Times New Roman" w:hAnsi="Times New Roman" w:cs="Times New Roman"/>
          <w:b/>
          <w:color w:val="76923C" w:themeColor="accent3" w:themeShade="BF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76923C" w:themeColor="accent3" w:themeShade="BF"/>
          <w:sz w:val="32"/>
          <w:szCs w:val="32"/>
          <w:lang w:eastAsia="pt-P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859790</wp:posOffset>
            </wp:positionH>
            <wp:positionV relativeFrom="paragraph">
              <wp:posOffset>392430</wp:posOffset>
            </wp:positionV>
            <wp:extent cx="3255010" cy="2338070"/>
            <wp:effectExtent l="190500" t="152400" r="173990" b="138430"/>
            <wp:wrapTight wrapText="bothSides">
              <wp:wrapPolygon edited="0">
                <wp:start x="0" y="-1408"/>
                <wp:lineTo x="-758" y="-880"/>
                <wp:lineTo x="-1264" y="176"/>
                <wp:lineTo x="-1264" y="21119"/>
                <wp:lineTo x="-253" y="22879"/>
                <wp:lineTo x="0" y="22879"/>
                <wp:lineTo x="21490" y="22879"/>
                <wp:lineTo x="21743" y="22879"/>
                <wp:lineTo x="22755" y="21471"/>
                <wp:lineTo x="22755" y="528"/>
                <wp:lineTo x="22123" y="-1056"/>
                <wp:lineTo x="21490" y="-1408"/>
                <wp:lineTo x="0" y="-1408"/>
              </wp:wrapPolygon>
            </wp:wrapTight>
            <wp:docPr id="1" name="Imagem 1" descr="C:\Users\Joana\Desktop\museu\ThumbnailDownlo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ana\Desktop\museu\ThumbnailDownload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010" cy="23380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47EB2" w:rsidRDefault="00647EB2">
      <w:pPr>
        <w:rPr>
          <w:rFonts w:ascii="Times New Roman" w:hAnsi="Times New Roman" w:cs="Times New Roman"/>
          <w:b/>
          <w:color w:val="76923C" w:themeColor="accent3" w:themeShade="BF"/>
          <w:sz w:val="32"/>
          <w:szCs w:val="32"/>
        </w:rPr>
      </w:pPr>
    </w:p>
    <w:p w:rsidR="00647EB2" w:rsidRDefault="00647EB2">
      <w:pPr>
        <w:rPr>
          <w:rFonts w:ascii="Times New Roman" w:hAnsi="Times New Roman" w:cs="Times New Roman"/>
          <w:b/>
          <w:color w:val="76923C" w:themeColor="accent3" w:themeShade="BF"/>
          <w:sz w:val="32"/>
          <w:szCs w:val="32"/>
        </w:rPr>
      </w:pPr>
    </w:p>
    <w:p w:rsidR="00647EB2" w:rsidRDefault="00647EB2">
      <w:pPr>
        <w:rPr>
          <w:rFonts w:ascii="Times New Roman" w:hAnsi="Times New Roman" w:cs="Times New Roman"/>
          <w:b/>
          <w:color w:val="76923C" w:themeColor="accent3" w:themeShade="BF"/>
          <w:sz w:val="32"/>
          <w:szCs w:val="32"/>
        </w:rPr>
      </w:pPr>
    </w:p>
    <w:p w:rsidR="00647EB2" w:rsidRDefault="00647EB2">
      <w:pPr>
        <w:rPr>
          <w:rFonts w:ascii="Times New Roman" w:hAnsi="Times New Roman" w:cs="Times New Roman"/>
          <w:b/>
          <w:color w:val="76923C" w:themeColor="accent3" w:themeShade="BF"/>
          <w:sz w:val="32"/>
          <w:szCs w:val="32"/>
        </w:rPr>
      </w:pPr>
    </w:p>
    <w:p w:rsidR="00647EB2" w:rsidRDefault="00647EB2">
      <w:pPr>
        <w:rPr>
          <w:rFonts w:ascii="Times New Roman" w:hAnsi="Times New Roman" w:cs="Times New Roman"/>
          <w:b/>
          <w:color w:val="76923C" w:themeColor="accent3" w:themeShade="BF"/>
          <w:sz w:val="32"/>
          <w:szCs w:val="32"/>
        </w:rPr>
      </w:pPr>
    </w:p>
    <w:p w:rsidR="00647EB2" w:rsidRDefault="00B06229">
      <w:pPr>
        <w:rPr>
          <w:rFonts w:ascii="Times New Roman" w:hAnsi="Times New Roman" w:cs="Times New Roman"/>
          <w:b/>
          <w:color w:val="76923C" w:themeColor="accent3" w:themeShade="BF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76923C" w:themeColor="accent3" w:themeShade="BF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61.85pt;margin-top:29pt;width:101.8pt;height:24.3pt;z-index:251670528;mso-width-relative:margin;mso-height-relative:margin" filled="f" stroked="f">
            <v:textbox>
              <w:txbxContent>
                <w:p w:rsidR="007A7B24" w:rsidRPr="007A7B24" w:rsidRDefault="007A7B24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7A7B24">
                    <w:rPr>
                      <w:rFonts w:asciiTheme="majorHAnsi" w:hAnsiTheme="majorHAnsi"/>
                      <w:sz w:val="24"/>
                      <w:szCs w:val="24"/>
                    </w:rPr>
                    <w:t>Pagela</w:t>
                  </w:r>
                </w:p>
              </w:txbxContent>
            </v:textbox>
          </v:shape>
        </w:pict>
      </w:r>
    </w:p>
    <w:p w:rsidR="00647EB2" w:rsidRDefault="00647EB2">
      <w:pPr>
        <w:rPr>
          <w:rFonts w:ascii="Times New Roman" w:hAnsi="Times New Roman" w:cs="Times New Roman"/>
          <w:b/>
          <w:color w:val="76923C" w:themeColor="accent3" w:themeShade="BF"/>
          <w:sz w:val="32"/>
          <w:szCs w:val="32"/>
        </w:rPr>
      </w:pPr>
    </w:p>
    <w:p w:rsidR="00647EB2" w:rsidRDefault="00647EB2">
      <w:pPr>
        <w:rPr>
          <w:rFonts w:ascii="Times New Roman" w:hAnsi="Times New Roman" w:cs="Times New Roman"/>
          <w:b/>
          <w:color w:val="76923C" w:themeColor="accent3" w:themeShade="BF"/>
          <w:sz w:val="32"/>
          <w:szCs w:val="32"/>
        </w:rPr>
      </w:pPr>
    </w:p>
    <w:p w:rsidR="00647EB2" w:rsidRDefault="00647EB2">
      <w:pPr>
        <w:rPr>
          <w:rFonts w:ascii="Times New Roman" w:hAnsi="Times New Roman" w:cs="Times New Roman"/>
          <w:b/>
          <w:color w:val="76923C" w:themeColor="accent3" w:themeShade="BF"/>
          <w:sz w:val="32"/>
          <w:szCs w:val="32"/>
        </w:rPr>
      </w:pPr>
    </w:p>
    <w:p w:rsidR="00965E13" w:rsidRDefault="00965E13">
      <w:pPr>
        <w:rPr>
          <w:rFonts w:ascii="Tahoma" w:hAnsi="Tahoma" w:cs="Tahoma"/>
          <w:b/>
          <w:color w:val="333333"/>
          <w:shd w:val="clear" w:color="auto" w:fill="FFFFFF"/>
        </w:rPr>
      </w:pPr>
    </w:p>
    <w:p w:rsidR="00647EB2" w:rsidRPr="00142782" w:rsidRDefault="00647EB2" w:rsidP="00CE016A">
      <w:pPr>
        <w:tabs>
          <w:tab w:val="right" w:pos="8504"/>
        </w:tabs>
        <w:rPr>
          <w:rFonts w:asciiTheme="majorHAnsi" w:hAnsiTheme="majorHAnsi" w:cs="Tahoma"/>
          <w:b/>
          <w:color w:val="76923C" w:themeColor="accent3" w:themeShade="BF"/>
          <w:sz w:val="36"/>
          <w:szCs w:val="36"/>
          <w:shd w:val="clear" w:color="auto" w:fill="FFFFFF"/>
        </w:rPr>
      </w:pPr>
      <w:r w:rsidRPr="00142782">
        <w:rPr>
          <w:rFonts w:asciiTheme="majorHAnsi" w:hAnsiTheme="majorHAnsi" w:cs="Tahoma"/>
          <w:b/>
          <w:color w:val="76923C" w:themeColor="accent3" w:themeShade="BF"/>
          <w:sz w:val="36"/>
          <w:szCs w:val="36"/>
          <w:shd w:val="clear" w:color="auto" w:fill="FFFFFF"/>
        </w:rPr>
        <w:lastRenderedPageBreak/>
        <w:t>Introdução</w:t>
      </w:r>
      <w:r w:rsidR="00CE016A" w:rsidRPr="00142782">
        <w:rPr>
          <w:rFonts w:asciiTheme="majorHAnsi" w:hAnsiTheme="majorHAnsi" w:cs="Tahoma"/>
          <w:b/>
          <w:color w:val="76923C" w:themeColor="accent3" w:themeShade="BF"/>
          <w:sz w:val="36"/>
          <w:szCs w:val="36"/>
          <w:shd w:val="clear" w:color="auto" w:fill="FFFFFF"/>
        </w:rPr>
        <w:tab/>
      </w:r>
    </w:p>
    <w:p w:rsidR="00647EB2" w:rsidRPr="007A7B24" w:rsidRDefault="008A258A" w:rsidP="00D71A69">
      <w:pPr>
        <w:pStyle w:val="SemEspaamento"/>
        <w:jc w:val="both"/>
        <w:rPr>
          <w:rFonts w:asciiTheme="majorHAnsi" w:hAnsiTheme="majorHAnsi"/>
          <w:sz w:val="28"/>
          <w:szCs w:val="28"/>
          <w:shd w:val="clear" w:color="auto" w:fill="FFFFFF"/>
        </w:rPr>
      </w:pPr>
      <w:r w:rsidRPr="00965E13">
        <w:rPr>
          <w:color w:val="333333"/>
          <w:shd w:val="clear" w:color="auto" w:fill="FFFFFF"/>
        </w:rPr>
        <w:tab/>
      </w:r>
      <w:r w:rsidR="008A7B67">
        <w:rPr>
          <w:rFonts w:asciiTheme="majorHAnsi" w:hAnsiTheme="majorHAnsi"/>
          <w:sz w:val="28"/>
          <w:szCs w:val="28"/>
          <w:shd w:val="clear" w:color="auto" w:fill="FFFFFF"/>
        </w:rPr>
        <w:t>Ao realizar</w:t>
      </w:r>
      <w:r w:rsidR="00647EB2" w:rsidRPr="007A7B24">
        <w:rPr>
          <w:rFonts w:asciiTheme="majorHAnsi" w:hAnsiTheme="majorHAnsi"/>
          <w:sz w:val="28"/>
          <w:szCs w:val="28"/>
          <w:shd w:val="clear" w:color="auto" w:fill="FFFFFF"/>
        </w:rPr>
        <w:t xml:space="preserve"> este relatório, </w:t>
      </w:r>
      <w:r w:rsidR="008A7B67">
        <w:rPr>
          <w:rFonts w:asciiTheme="majorHAnsi" w:hAnsiTheme="majorHAnsi"/>
          <w:sz w:val="28"/>
          <w:szCs w:val="28"/>
          <w:shd w:val="clear" w:color="auto" w:fill="FFFFFF"/>
        </w:rPr>
        <w:t>pretendo</w:t>
      </w:r>
      <w:r w:rsidR="00647EB2" w:rsidRPr="007A7B24">
        <w:rPr>
          <w:rFonts w:asciiTheme="majorHAnsi" w:hAnsiTheme="majorHAnsi"/>
          <w:sz w:val="28"/>
          <w:szCs w:val="28"/>
          <w:shd w:val="clear" w:color="auto" w:fill="FFFFFF"/>
        </w:rPr>
        <w:t xml:space="preserve"> fazer um relato da visita de estudo até ao</w:t>
      </w:r>
      <w:r w:rsidR="008A7B67">
        <w:rPr>
          <w:rFonts w:asciiTheme="majorHAnsi" w:hAnsiTheme="majorHAnsi"/>
          <w:sz w:val="28"/>
          <w:szCs w:val="28"/>
          <w:shd w:val="clear" w:color="auto" w:fill="FFFFFF"/>
        </w:rPr>
        <w:t xml:space="preserve"> Museu da Etnologia em Lisboa fazendo apenas parte da visita de estudo, </w:t>
      </w:r>
      <w:r w:rsidR="00647EB2" w:rsidRPr="007A7B24">
        <w:rPr>
          <w:rFonts w:asciiTheme="majorHAnsi" w:hAnsiTheme="majorHAnsi"/>
          <w:sz w:val="28"/>
          <w:szCs w:val="28"/>
          <w:shd w:val="clear" w:color="auto" w:fill="FFFFFF"/>
        </w:rPr>
        <w:t>as Reservas Visitáveis, mais concretamente a Galeria da Amazónia.</w:t>
      </w:r>
    </w:p>
    <w:p w:rsidR="00647EB2" w:rsidRPr="007A7B24" w:rsidRDefault="008A258A" w:rsidP="00D71A69">
      <w:pPr>
        <w:pStyle w:val="SemEspaamento"/>
        <w:jc w:val="both"/>
        <w:rPr>
          <w:rFonts w:asciiTheme="majorHAnsi" w:hAnsiTheme="majorHAnsi"/>
          <w:sz w:val="28"/>
          <w:szCs w:val="28"/>
          <w:shd w:val="clear" w:color="auto" w:fill="FFFFFF"/>
        </w:rPr>
      </w:pPr>
      <w:r w:rsidRPr="007A7B24">
        <w:rPr>
          <w:rFonts w:asciiTheme="majorHAnsi" w:hAnsiTheme="majorHAnsi"/>
          <w:sz w:val="28"/>
          <w:szCs w:val="28"/>
          <w:shd w:val="clear" w:color="auto" w:fill="FFFFFF"/>
        </w:rPr>
        <w:tab/>
      </w:r>
      <w:r w:rsidR="00405641" w:rsidRPr="007A7B24">
        <w:rPr>
          <w:rFonts w:asciiTheme="majorHAnsi" w:hAnsiTheme="majorHAnsi"/>
          <w:sz w:val="28"/>
          <w:szCs w:val="28"/>
          <w:shd w:val="clear" w:color="auto" w:fill="FFFFFF"/>
        </w:rPr>
        <w:t>Esta visita permitiu-nos adquirir um maior conhecimento acerca das diversas tribos da Amazónia</w:t>
      </w:r>
      <w:r w:rsidR="00E95A89" w:rsidRPr="007A7B24">
        <w:rPr>
          <w:rFonts w:asciiTheme="majorHAnsi" w:hAnsiTheme="majorHAnsi"/>
          <w:sz w:val="28"/>
          <w:szCs w:val="28"/>
          <w:shd w:val="clear" w:color="auto" w:fill="FFFFFF"/>
        </w:rPr>
        <w:t xml:space="preserve">, e o seu diversificado modo de vida. </w:t>
      </w:r>
      <w:r w:rsidR="008A7B67">
        <w:rPr>
          <w:rFonts w:asciiTheme="majorHAnsi" w:hAnsiTheme="majorHAnsi"/>
          <w:sz w:val="28"/>
          <w:szCs w:val="28"/>
          <w:shd w:val="clear" w:color="auto" w:fill="FFFFFF"/>
        </w:rPr>
        <w:tab/>
      </w:r>
      <w:r w:rsidR="00E95A89" w:rsidRPr="007A7B24">
        <w:rPr>
          <w:rFonts w:asciiTheme="majorHAnsi" w:hAnsiTheme="majorHAnsi"/>
          <w:sz w:val="28"/>
          <w:szCs w:val="28"/>
          <w:shd w:val="clear" w:color="auto" w:fill="FFFFFF"/>
        </w:rPr>
        <w:t>Visualizámos as suas obras e o que estes conseguiram partilhar com as outras etnias do mundo.</w:t>
      </w:r>
    </w:p>
    <w:p w:rsidR="00E95A89" w:rsidRPr="007A7B24" w:rsidRDefault="00CE016A" w:rsidP="00D71A69">
      <w:pPr>
        <w:pStyle w:val="SemEspaamento"/>
        <w:jc w:val="both"/>
        <w:rPr>
          <w:rFonts w:asciiTheme="majorHAnsi" w:hAnsiTheme="majorHAnsi"/>
          <w:sz w:val="28"/>
          <w:szCs w:val="28"/>
          <w:shd w:val="clear" w:color="auto" w:fill="FFFFFF"/>
        </w:rPr>
      </w:pPr>
      <w:r>
        <w:rPr>
          <w:rFonts w:asciiTheme="majorHAnsi" w:hAnsiTheme="majorHAnsi"/>
          <w:noProof/>
          <w:sz w:val="28"/>
          <w:szCs w:val="28"/>
          <w:lang w:eastAsia="pt-PT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2420620</wp:posOffset>
            </wp:positionH>
            <wp:positionV relativeFrom="paragraph">
              <wp:posOffset>782955</wp:posOffset>
            </wp:positionV>
            <wp:extent cx="2884170" cy="2164715"/>
            <wp:effectExtent l="190500" t="152400" r="163830" b="140335"/>
            <wp:wrapTight wrapText="bothSides">
              <wp:wrapPolygon edited="0">
                <wp:start x="0" y="-1521"/>
                <wp:lineTo x="-856" y="-950"/>
                <wp:lineTo x="-1427" y="190"/>
                <wp:lineTo x="-1427" y="20529"/>
                <wp:lineTo x="-713" y="22810"/>
                <wp:lineTo x="0" y="23000"/>
                <wp:lineTo x="21400" y="23000"/>
                <wp:lineTo x="21543" y="23000"/>
                <wp:lineTo x="21828" y="22810"/>
                <wp:lineTo x="22114" y="22810"/>
                <wp:lineTo x="22827" y="20529"/>
                <wp:lineTo x="22827" y="570"/>
                <wp:lineTo x="22114" y="-1141"/>
                <wp:lineTo x="21400" y="-1521"/>
                <wp:lineTo x="0" y="-1521"/>
              </wp:wrapPolygon>
            </wp:wrapTight>
            <wp:docPr id="8" name="Imagem 3" descr="C:\Users\Joana\Desktop\museu\1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ana\Desktop\museu\156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170" cy="21647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A258A" w:rsidRPr="007A7B24">
        <w:rPr>
          <w:rFonts w:asciiTheme="majorHAnsi" w:hAnsiTheme="majorHAnsi"/>
          <w:sz w:val="28"/>
          <w:szCs w:val="28"/>
          <w:shd w:val="clear" w:color="auto" w:fill="FFFFFF"/>
        </w:rPr>
        <w:tab/>
      </w:r>
      <w:r w:rsidR="00E95A89" w:rsidRPr="007A7B24">
        <w:rPr>
          <w:rFonts w:asciiTheme="majorHAnsi" w:hAnsiTheme="majorHAnsi"/>
          <w:sz w:val="28"/>
          <w:szCs w:val="28"/>
          <w:shd w:val="clear" w:color="auto" w:fill="FFFFFF"/>
        </w:rPr>
        <w:t xml:space="preserve">No âmbito da disciplina de Psicologia é possível captar uma relação entre as diversas culturas que existem, apreciá-las e tentar compreende-las, e para isso, visitámos o Museu para termos uma melhor noção. </w:t>
      </w:r>
    </w:p>
    <w:p w:rsidR="00E95A89" w:rsidRPr="007A7B24" w:rsidRDefault="008A258A" w:rsidP="00D71A69">
      <w:pPr>
        <w:pStyle w:val="SemEspaamento"/>
        <w:jc w:val="both"/>
        <w:rPr>
          <w:rFonts w:asciiTheme="majorHAnsi" w:hAnsiTheme="majorHAnsi"/>
          <w:sz w:val="28"/>
          <w:szCs w:val="28"/>
          <w:shd w:val="clear" w:color="auto" w:fill="FFFFFF"/>
        </w:rPr>
      </w:pPr>
      <w:r w:rsidRPr="007A7B24">
        <w:rPr>
          <w:rFonts w:asciiTheme="majorHAnsi" w:hAnsiTheme="majorHAnsi"/>
          <w:sz w:val="28"/>
          <w:szCs w:val="28"/>
          <w:shd w:val="clear" w:color="auto" w:fill="FFFFFF"/>
        </w:rPr>
        <w:tab/>
      </w:r>
      <w:r w:rsidR="00E95A89" w:rsidRPr="007A7B24">
        <w:rPr>
          <w:rFonts w:asciiTheme="majorHAnsi" w:hAnsiTheme="majorHAnsi"/>
          <w:sz w:val="28"/>
          <w:szCs w:val="28"/>
          <w:shd w:val="clear" w:color="auto" w:fill="FFFFFF"/>
        </w:rPr>
        <w:t>Ao longo do relatório vou mostrar diversas imagens de artigos, e coleções que estão postas no museu, e que a meu ver, foram-me muito úteis para compreender e apreciar o modo de vida das tribos da Amazónia, que em parte, desconhecia.</w:t>
      </w:r>
    </w:p>
    <w:p w:rsidR="00E95A89" w:rsidRPr="007A7B24" w:rsidRDefault="00E95A89" w:rsidP="00D71A69">
      <w:pPr>
        <w:pStyle w:val="SemEspaamento"/>
        <w:jc w:val="both"/>
        <w:rPr>
          <w:rFonts w:asciiTheme="majorHAnsi" w:hAnsiTheme="majorHAnsi"/>
          <w:color w:val="333333"/>
          <w:sz w:val="28"/>
          <w:szCs w:val="28"/>
          <w:shd w:val="clear" w:color="auto" w:fill="FFFFFF"/>
        </w:rPr>
      </w:pPr>
    </w:p>
    <w:p w:rsidR="00E95A89" w:rsidRPr="007A7B24" w:rsidRDefault="00E95A89" w:rsidP="00E95A89">
      <w:pPr>
        <w:jc w:val="both"/>
        <w:rPr>
          <w:rFonts w:ascii="Tahoma" w:hAnsi="Tahoma" w:cs="Tahoma"/>
          <w:color w:val="333333"/>
          <w:sz w:val="28"/>
          <w:szCs w:val="28"/>
          <w:shd w:val="clear" w:color="auto" w:fill="FFFFFF"/>
        </w:rPr>
      </w:pPr>
    </w:p>
    <w:p w:rsidR="00E95A89" w:rsidRDefault="00E95A89" w:rsidP="00E95A89">
      <w:pPr>
        <w:jc w:val="both"/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</w:p>
    <w:p w:rsidR="00E95A89" w:rsidRDefault="00E95A89" w:rsidP="00E95A89">
      <w:pPr>
        <w:jc w:val="both"/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</w:p>
    <w:p w:rsidR="00E95A89" w:rsidRDefault="00E95A89" w:rsidP="00E95A89">
      <w:pPr>
        <w:jc w:val="both"/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</w:p>
    <w:p w:rsidR="00E95A89" w:rsidRDefault="00E95A89" w:rsidP="00E95A89">
      <w:pPr>
        <w:jc w:val="both"/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</w:p>
    <w:p w:rsidR="00E95A89" w:rsidRDefault="00E95A89" w:rsidP="00E95A89">
      <w:pPr>
        <w:jc w:val="both"/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</w:p>
    <w:p w:rsidR="00E95A89" w:rsidRDefault="00E95A89" w:rsidP="00E95A89">
      <w:pPr>
        <w:jc w:val="both"/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</w:p>
    <w:p w:rsidR="00E95A89" w:rsidRDefault="00E95A89" w:rsidP="00E95A89">
      <w:pPr>
        <w:jc w:val="both"/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</w:p>
    <w:p w:rsidR="00E95A89" w:rsidRDefault="00E95A89" w:rsidP="00E95A89">
      <w:pPr>
        <w:jc w:val="both"/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</w:p>
    <w:p w:rsidR="00E95A89" w:rsidRDefault="00E95A89" w:rsidP="00E95A89">
      <w:pPr>
        <w:jc w:val="both"/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</w:p>
    <w:p w:rsidR="00E95A89" w:rsidRDefault="00E95A89" w:rsidP="00E95A89">
      <w:pPr>
        <w:jc w:val="both"/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</w:p>
    <w:p w:rsidR="00E95A89" w:rsidRDefault="00E95A89" w:rsidP="00E95A89">
      <w:pPr>
        <w:jc w:val="both"/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</w:p>
    <w:p w:rsidR="00E95A89" w:rsidRDefault="00E95A89" w:rsidP="00E95A89">
      <w:pPr>
        <w:jc w:val="both"/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</w:p>
    <w:p w:rsidR="00E95A89" w:rsidRPr="00142782" w:rsidRDefault="00E95A89" w:rsidP="00E95A89">
      <w:pPr>
        <w:jc w:val="both"/>
        <w:rPr>
          <w:rFonts w:asciiTheme="majorHAnsi" w:hAnsiTheme="majorHAnsi" w:cs="Tahoma"/>
          <w:b/>
          <w:color w:val="76923C" w:themeColor="accent3" w:themeShade="BF"/>
          <w:sz w:val="36"/>
          <w:szCs w:val="36"/>
          <w:shd w:val="clear" w:color="auto" w:fill="FFFFFF"/>
        </w:rPr>
      </w:pPr>
      <w:r w:rsidRPr="00142782">
        <w:rPr>
          <w:rFonts w:asciiTheme="majorHAnsi" w:hAnsiTheme="majorHAnsi" w:cs="Tahoma"/>
          <w:b/>
          <w:color w:val="76923C" w:themeColor="accent3" w:themeShade="BF"/>
          <w:sz w:val="36"/>
          <w:szCs w:val="36"/>
          <w:shd w:val="clear" w:color="auto" w:fill="FFFFFF"/>
        </w:rPr>
        <w:lastRenderedPageBreak/>
        <w:t>Fundamentação Teórica</w:t>
      </w:r>
    </w:p>
    <w:p w:rsidR="008A258A" w:rsidRPr="007A7B24" w:rsidRDefault="008A258A" w:rsidP="00D71A69">
      <w:pPr>
        <w:pStyle w:val="SemEspaamento"/>
        <w:jc w:val="both"/>
        <w:rPr>
          <w:rFonts w:asciiTheme="majorHAnsi" w:hAnsiTheme="majorHAnsi"/>
          <w:sz w:val="28"/>
          <w:szCs w:val="28"/>
          <w:shd w:val="clear" w:color="auto" w:fill="FFFFFF"/>
        </w:rPr>
      </w:pPr>
      <w:r>
        <w:rPr>
          <w:rFonts w:ascii="Tahoma" w:hAnsi="Tahoma"/>
          <w:color w:val="333333"/>
          <w:sz w:val="17"/>
          <w:szCs w:val="17"/>
          <w:shd w:val="clear" w:color="auto" w:fill="FFFFFF"/>
        </w:rPr>
        <w:tab/>
      </w:r>
      <w:r w:rsidRPr="007A7B24">
        <w:rPr>
          <w:rFonts w:asciiTheme="majorHAnsi" w:hAnsiTheme="majorHAnsi"/>
          <w:sz w:val="28"/>
          <w:szCs w:val="28"/>
          <w:shd w:val="clear" w:color="auto" w:fill="FFFFFF"/>
        </w:rPr>
        <w:t>Começo o meu relatório com a apresentação do museu que visitei – o Museu da Etnologia.</w:t>
      </w:r>
    </w:p>
    <w:p w:rsidR="008A258A" w:rsidRPr="007A7B24" w:rsidRDefault="008A258A" w:rsidP="00D71A69">
      <w:pPr>
        <w:pStyle w:val="SemEspaamento"/>
        <w:jc w:val="both"/>
        <w:rPr>
          <w:rFonts w:asciiTheme="majorHAnsi" w:hAnsiTheme="majorHAnsi"/>
          <w:sz w:val="28"/>
          <w:szCs w:val="28"/>
          <w:shd w:val="clear" w:color="auto" w:fill="FFFFFF"/>
        </w:rPr>
      </w:pPr>
      <w:r w:rsidRPr="007A7B24">
        <w:rPr>
          <w:rFonts w:asciiTheme="majorHAnsi" w:hAnsiTheme="majorHAnsi"/>
          <w:sz w:val="28"/>
          <w:szCs w:val="28"/>
          <w:shd w:val="clear" w:color="auto" w:fill="FFFFFF"/>
        </w:rPr>
        <w:tab/>
      </w:r>
      <w:r w:rsidR="008C4A96">
        <w:rPr>
          <w:rFonts w:asciiTheme="majorHAnsi" w:hAnsiTheme="majorHAnsi"/>
          <w:sz w:val="28"/>
          <w:szCs w:val="28"/>
          <w:shd w:val="clear" w:color="auto" w:fill="FFFFFF"/>
        </w:rPr>
        <w:t xml:space="preserve">É criado em 1965, em Belém, </w:t>
      </w:r>
      <w:r w:rsidRPr="007A7B24">
        <w:rPr>
          <w:rFonts w:asciiTheme="majorHAnsi" w:hAnsiTheme="majorHAnsi"/>
          <w:sz w:val="28"/>
          <w:szCs w:val="28"/>
          <w:shd w:val="clear" w:color="auto" w:fill="FFFFFF"/>
        </w:rPr>
        <w:t>tem como objetivo representar as culturas dos diferentes povos do globo</w:t>
      </w:r>
      <w:r w:rsidR="00CC2CB5" w:rsidRPr="007A7B24">
        <w:rPr>
          <w:rFonts w:asciiTheme="majorHAnsi" w:hAnsiTheme="majorHAnsi"/>
          <w:sz w:val="28"/>
          <w:szCs w:val="28"/>
          <w:shd w:val="clear" w:color="auto" w:fill="FFFFFF"/>
        </w:rPr>
        <w:t xml:space="preserve"> e é </w:t>
      </w:r>
      <w:r w:rsidRPr="007A7B24">
        <w:rPr>
          <w:rFonts w:asciiTheme="majorHAnsi" w:hAnsiTheme="majorHAnsi"/>
          <w:sz w:val="28"/>
          <w:szCs w:val="28"/>
          <w:shd w:val="clear" w:color="auto" w:fill="FFFFFF"/>
        </w:rPr>
        <w:t>considerado parte da história da antropologia portuguesa, pois é nele que se concentrou esta atividade pioneira no país.</w:t>
      </w:r>
    </w:p>
    <w:p w:rsidR="00CC2CB5" w:rsidRPr="007A7B24" w:rsidRDefault="00A04C86" w:rsidP="00D71A69">
      <w:pPr>
        <w:pStyle w:val="SemEspaamento"/>
        <w:jc w:val="both"/>
        <w:rPr>
          <w:rFonts w:asciiTheme="majorHAnsi" w:hAnsiTheme="majorHAnsi"/>
          <w:sz w:val="28"/>
          <w:szCs w:val="28"/>
          <w:shd w:val="clear" w:color="auto" w:fill="FFFFFF"/>
        </w:rPr>
      </w:pPr>
      <w:r w:rsidRPr="007A7B24">
        <w:rPr>
          <w:rFonts w:asciiTheme="majorHAnsi" w:hAnsiTheme="majorHAnsi"/>
          <w:sz w:val="28"/>
          <w:szCs w:val="28"/>
          <w:shd w:val="clear" w:color="auto" w:fill="FFFFFF"/>
        </w:rPr>
        <w:tab/>
      </w:r>
      <w:r w:rsidR="008C4A96">
        <w:rPr>
          <w:rFonts w:asciiTheme="majorHAnsi" w:hAnsiTheme="majorHAnsi"/>
          <w:sz w:val="28"/>
          <w:szCs w:val="28"/>
          <w:shd w:val="clear" w:color="auto" w:fill="FFFFFF"/>
        </w:rPr>
        <w:t>No museu apresentam-se</w:t>
      </w:r>
      <w:r w:rsidR="00CC2CB5" w:rsidRPr="007A7B24">
        <w:rPr>
          <w:rFonts w:asciiTheme="majorHAnsi" w:hAnsiTheme="majorHAnsi"/>
          <w:sz w:val="28"/>
          <w:szCs w:val="28"/>
          <w:shd w:val="clear" w:color="auto" w:fill="FFFFFF"/>
        </w:rPr>
        <w:t xml:space="preserve"> </w:t>
      </w:r>
      <w:proofErr w:type="gramStart"/>
      <w:r w:rsidR="00CC2CB5" w:rsidRPr="007A7B24">
        <w:rPr>
          <w:rFonts w:asciiTheme="majorHAnsi" w:hAnsiTheme="majorHAnsi"/>
          <w:sz w:val="28"/>
          <w:szCs w:val="28"/>
          <w:shd w:val="clear" w:color="auto" w:fill="FFFFFF"/>
        </w:rPr>
        <w:t>vários tipo</w:t>
      </w:r>
      <w:proofErr w:type="gramEnd"/>
      <w:r w:rsidR="00CC2CB5" w:rsidRPr="007A7B24">
        <w:rPr>
          <w:rFonts w:asciiTheme="majorHAnsi" w:hAnsiTheme="majorHAnsi"/>
          <w:sz w:val="28"/>
          <w:szCs w:val="28"/>
          <w:shd w:val="clear" w:color="auto" w:fill="FFFFFF"/>
        </w:rPr>
        <w:t xml:space="preserve"> de coleções, que fazem parte do domín</w:t>
      </w:r>
      <w:r w:rsidR="008C4A96">
        <w:rPr>
          <w:rFonts w:asciiTheme="majorHAnsi" w:hAnsiTheme="majorHAnsi"/>
          <w:sz w:val="28"/>
          <w:szCs w:val="28"/>
          <w:shd w:val="clear" w:color="auto" w:fill="FFFFFF"/>
        </w:rPr>
        <w:t>io da cultura material portuguesa</w:t>
      </w:r>
      <w:r w:rsidR="00CC2CB5" w:rsidRPr="007A7B24">
        <w:rPr>
          <w:rFonts w:asciiTheme="majorHAnsi" w:hAnsiTheme="majorHAnsi"/>
          <w:sz w:val="28"/>
          <w:szCs w:val="28"/>
          <w:shd w:val="clear" w:color="auto" w:fill="FFFFFF"/>
        </w:rPr>
        <w:t xml:space="preserve">, como o estudo sobre os arados, os sistemas de atrelagem, os equipamentos associados às atividades </w:t>
      </w:r>
      <w:proofErr w:type="spellStart"/>
      <w:r w:rsidR="00CC2CB5" w:rsidRPr="007A7B24">
        <w:rPr>
          <w:rFonts w:asciiTheme="majorHAnsi" w:hAnsiTheme="majorHAnsi"/>
          <w:sz w:val="28"/>
          <w:szCs w:val="28"/>
          <w:shd w:val="clear" w:color="auto" w:fill="FFFFFF"/>
        </w:rPr>
        <w:t>agro-marítimas</w:t>
      </w:r>
      <w:proofErr w:type="spellEnd"/>
      <w:r w:rsidR="00CC2CB5" w:rsidRPr="007A7B24">
        <w:rPr>
          <w:rFonts w:asciiTheme="majorHAnsi" w:hAnsiTheme="majorHAnsi"/>
          <w:sz w:val="28"/>
          <w:szCs w:val="28"/>
          <w:shd w:val="clear" w:color="auto" w:fill="FFFFFF"/>
        </w:rPr>
        <w:t xml:space="preserve">, a tecnologia têxtil e a generalidade da alfaia agrícola. </w:t>
      </w:r>
    </w:p>
    <w:p w:rsidR="00CC2CB5" w:rsidRPr="007A7B24" w:rsidRDefault="00A04C86" w:rsidP="00D71A69">
      <w:pPr>
        <w:pStyle w:val="SemEspaamento"/>
        <w:jc w:val="both"/>
        <w:rPr>
          <w:rFonts w:asciiTheme="majorHAnsi" w:hAnsiTheme="majorHAnsi"/>
          <w:sz w:val="28"/>
          <w:szCs w:val="28"/>
          <w:shd w:val="clear" w:color="auto" w:fill="FFFFFF"/>
        </w:rPr>
      </w:pPr>
      <w:r w:rsidRPr="007A7B24">
        <w:rPr>
          <w:rFonts w:asciiTheme="majorHAnsi" w:hAnsiTheme="majorHAnsi"/>
          <w:sz w:val="28"/>
          <w:szCs w:val="28"/>
          <w:shd w:val="clear" w:color="auto" w:fill="FFFFFF"/>
        </w:rPr>
        <w:tab/>
      </w:r>
      <w:r w:rsidR="00CC2CB5" w:rsidRPr="007A7B24">
        <w:rPr>
          <w:rFonts w:asciiTheme="majorHAnsi" w:hAnsiTheme="majorHAnsi"/>
          <w:sz w:val="28"/>
          <w:szCs w:val="28"/>
          <w:shd w:val="clear" w:color="auto" w:fill="FFFFFF"/>
        </w:rPr>
        <w:t>Outras coleções foram o resultado de expedições de modo a puder representar várias áreas do planeta, no sentido de mostrar a diversidade de etnias presente no museu, como é exemplo a Amazónia Brasileira ou a Indonésia, entre os séculos 60 e 70.</w:t>
      </w:r>
    </w:p>
    <w:p w:rsidR="00CC2CB5" w:rsidRPr="007A7B24" w:rsidRDefault="00A04C86" w:rsidP="00D71A69">
      <w:pPr>
        <w:pStyle w:val="SemEspaamento"/>
        <w:jc w:val="both"/>
        <w:rPr>
          <w:rFonts w:asciiTheme="majorHAnsi" w:hAnsiTheme="majorHAnsi"/>
          <w:sz w:val="28"/>
          <w:szCs w:val="28"/>
          <w:shd w:val="clear" w:color="auto" w:fill="FFFFFF"/>
        </w:rPr>
      </w:pPr>
      <w:r w:rsidRPr="007A7B24">
        <w:rPr>
          <w:rFonts w:asciiTheme="majorHAnsi" w:hAnsiTheme="majorHAnsi"/>
          <w:sz w:val="28"/>
          <w:szCs w:val="28"/>
          <w:shd w:val="clear" w:color="auto" w:fill="FFFFFF"/>
        </w:rPr>
        <w:tab/>
      </w:r>
      <w:r w:rsidR="00CC2CB5" w:rsidRPr="007A7B24">
        <w:rPr>
          <w:rFonts w:asciiTheme="majorHAnsi" w:hAnsiTheme="majorHAnsi"/>
          <w:sz w:val="28"/>
          <w:szCs w:val="28"/>
          <w:shd w:val="clear" w:color="auto" w:fill="FFFFFF"/>
        </w:rPr>
        <w:t xml:space="preserve">O museu </w:t>
      </w:r>
      <w:r w:rsidR="00BE1AFE" w:rsidRPr="007A7B24">
        <w:rPr>
          <w:rFonts w:asciiTheme="majorHAnsi" w:hAnsiTheme="majorHAnsi"/>
          <w:sz w:val="28"/>
          <w:szCs w:val="28"/>
          <w:shd w:val="clear" w:color="auto" w:fill="FFFFFF"/>
        </w:rPr>
        <w:t>apresenta assim, uma ausência de um tipo de exposição permanente, o que permite que se vá diversificando, contribuindo</w:t>
      </w:r>
      <w:r w:rsidR="008C4A96">
        <w:rPr>
          <w:rFonts w:asciiTheme="majorHAnsi" w:hAnsiTheme="majorHAnsi"/>
          <w:sz w:val="28"/>
          <w:szCs w:val="28"/>
          <w:shd w:val="clear" w:color="auto" w:fill="FFFFFF"/>
        </w:rPr>
        <w:t xml:space="preserve"> com um interesse variável do pú</w:t>
      </w:r>
      <w:r w:rsidR="00BE1AFE" w:rsidRPr="007A7B24">
        <w:rPr>
          <w:rFonts w:asciiTheme="majorHAnsi" w:hAnsiTheme="majorHAnsi"/>
          <w:sz w:val="28"/>
          <w:szCs w:val="28"/>
          <w:shd w:val="clear" w:color="auto" w:fill="FFFFFF"/>
        </w:rPr>
        <w:t xml:space="preserve">blico, </w:t>
      </w:r>
      <w:r w:rsidR="008C4A96" w:rsidRPr="007A7B24">
        <w:rPr>
          <w:rFonts w:asciiTheme="majorHAnsi" w:hAnsiTheme="majorHAnsi"/>
          <w:sz w:val="28"/>
          <w:szCs w:val="28"/>
          <w:shd w:val="clear" w:color="auto" w:fill="FFFFFF"/>
        </w:rPr>
        <w:t>privilegiando</w:t>
      </w:r>
      <w:r w:rsidR="00BE1AFE" w:rsidRPr="007A7B24">
        <w:rPr>
          <w:rFonts w:asciiTheme="majorHAnsi" w:hAnsiTheme="majorHAnsi"/>
          <w:sz w:val="28"/>
          <w:szCs w:val="28"/>
          <w:shd w:val="clear" w:color="auto" w:fill="FFFFFF"/>
        </w:rPr>
        <w:t xml:space="preserve"> portanto, as exposições temporárias que permitem aprofundar o conhecimento e divulgar sempre um tema novo junto das coleções. </w:t>
      </w:r>
      <w:r w:rsidRPr="007A7B24">
        <w:rPr>
          <w:rFonts w:asciiTheme="majorHAnsi" w:hAnsiTheme="majorHAnsi"/>
          <w:sz w:val="28"/>
          <w:szCs w:val="28"/>
          <w:shd w:val="clear" w:color="auto" w:fill="FFFFFF"/>
        </w:rPr>
        <w:tab/>
      </w:r>
      <w:r w:rsidR="00BE1AFE" w:rsidRPr="007A7B24">
        <w:rPr>
          <w:rFonts w:asciiTheme="majorHAnsi" w:hAnsiTheme="majorHAnsi"/>
          <w:sz w:val="28"/>
          <w:szCs w:val="28"/>
          <w:shd w:val="clear" w:color="auto" w:fill="FFFFFF"/>
        </w:rPr>
        <w:t xml:space="preserve">Apresenta também reservas, de modo a facilitar o acesso a investigadores e que a meu ver, bem concedida e </w:t>
      </w:r>
      <w:proofErr w:type="spellStart"/>
      <w:r w:rsidR="00BE1AFE" w:rsidRPr="007A7B24">
        <w:rPr>
          <w:rFonts w:asciiTheme="majorHAnsi" w:hAnsiTheme="majorHAnsi"/>
          <w:sz w:val="28"/>
          <w:szCs w:val="28"/>
          <w:shd w:val="clear" w:color="auto" w:fill="FFFFFF"/>
        </w:rPr>
        <w:t>super</w:t>
      </w:r>
      <w:proofErr w:type="spellEnd"/>
      <w:r w:rsidR="00BE1AFE" w:rsidRPr="007A7B24">
        <w:rPr>
          <w:rFonts w:asciiTheme="majorHAnsi" w:hAnsiTheme="majorHAnsi"/>
          <w:sz w:val="28"/>
          <w:szCs w:val="28"/>
          <w:shd w:val="clear" w:color="auto" w:fill="FFFFFF"/>
        </w:rPr>
        <w:t xml:space="preserve"> cativante, facilita a visualização dos objetos das coleções, sendo </w:t>
      </w:r>
      <w:r w:rsidR="008C4A96">
        <w:rPr>
          <w:rFonts w:asciiTheme="majorHAnsi" w:hAnsiTheme="majorHAnsi"/>
          <w:sz w:val="28"/>
          <w:szCs w:val="28"/>
          <w:shd w:val="clear" w:color="auto" w:fill="FFFFFF"/>
        </w:rPr>
        <w:t xml:space="preserve">estas as Galerias de Vida Rural, </w:t>
      </w:r>
      <w:r w:rsidR="00BE1AFE" w:rsidRPr="007A7B24">
        <w:rPr>
          <w:rFonts w:asciiTheme="majorHAnsi" w:hAnsiTheme="majorHAnsi"/>
          <w:sz w:val="28"/>
          <w:szCs w:val="28"/>
          <w:shd w:val="clear" w:color="auto" w:fill="FFFFFF"/>
        </w:rPr>
        <w:t>que está aberta desde 2000 e onde se expõem coleções relacionadas com a atividade agro-pastoril</w:t>
      </w:r>
      <w:r w:rsidR="008C4A96">
        <w:rPr>
          <w:rFonts w:asciiTheme="majorHAnsi" w:hAnsiTheme="majorHAnsi"/>
          <w:sz w:val="28"/>
          <w:szCs w:val="28"/>
          <w:shd w:val="clear" w:color="auto" w:fill="FFFFFF"/>
        </w:rPr>
        <w:t>,</w:t>
      </w:r>
      <w:r w:rsidR="00BE1AFE" w:rsidRPr="007A7B24">
        <w:rPr>
          <w:rFonts w:asciiTheme="majorHAnsi" w:hAnsiTheme="majorHAnsi"/>
          <w:sz w:val="28"/>
          <w:szCs w:val="28"/>
          <w:shd w:val="clear" w:color="auto" w:fill="FFFFFF"/>
        </w:rPr>
        <w:t xml:space="preserve"> e as Gal</w:t>
      </w:r>
      <w:r w:rsidR="008C4A96">
        <w:rPr>
          <w:rFonts w:asciiTheme="majorHAnsi" w:hAnsiTheme="majorHAnsi"/>
          <w:sz w:val="28"/>
          <w:szCs w:val="28"/>
          <w:shd w:val="clear" w:color="auto" w:fill="FFFFFF"/>
        </w:rPr>
        <w:t>erias da Amazónias (sendo esta, a</w:t>
      </w:r>
      <w:r w:rsidR="00BE1AFE" w:rsidRPr="007A7B24">
        <w:rPr>
          <w:rFonts w:asciiTheme="majorHAnsi" w:hAnsiTheme="majorHAnsi"/>
          <w:sz w:val="28"/>
          <w:szCs w:val="28"/>
          <w:shd w:val="clear" w:color="auto" w:fill="FFFFFF"/>
        </w:rPr>
        <w:t xml:space="preserve"> que visitei), onde desde 2006 o público pode e</w:t>
      </w:r>
      <w:r w:rsidR="008C4A96">
        <w:rPr>
          <w:rFonts w:asciiTheme="majorHAnsi" w:hAnsiTheme="majorHAnsi"/>
          <w:sz w:val="28"/>
          <w:szCs w:val="28"/>
          <w:shd w:val="clear" w:color="auto" w:fill="FFFFFF"/>
        </w:rPr>
        <w:t>star em contacto com a cultura desta</w:t>
      </w:r>
      <w:r w:rsidR="00BE1AFE" w:rsidRPr="007A7B24">
        <w:rPr>
          <w:rFonts w:asciiTheme="majorHAnsi" w:hAnsiTheme="majorHAnsi"/>
          <w:sz w:val="28"/>
          <w:szCs w:val="28"/>
          <w:shd w:val="clear" w:color="auto" w:fill="FFFFFF"/>
        </w:rPr>
        <w:t xml:space="preserve"> região. </w:t>
      </w:r>
    </w:p>
    <w:p w:rsidR="00A04C86" w:rsidRPr="007A7B24" w:rsidRDefault="00A04C86" w:rsidP="00D71A69">
      <w:pPr>
        <w:pStyle w:val="SemEspaamento"/>
        <w:jc w:val="both"/>
        <w:rPr>
          <w:rFonts w:asciiTheme="majorHAnsi" w:hAnsiTheme="majorHAnsi"/>
          <w:sz w:val="28"/>
          <w:szCs w:val="28"/>
          <w:shd w:val="clear" w:color="auto" w:fill="FFFFFF"/>
        </w:rPr>
      </w:pPr>
      <w:r w:rsidRPr="007A7B24">
        <w:rPr>
          <w:rFonts w:asciiTheme="majorHAnsi" w:hAnsiTheme="majorHAnsi"/>
          <w:sz w:val="28"/>
          <w:szCs w:val="28"/>
          <w:shd w:val="clear" w:color="auto" w:fill="FFFFFF"/>
        </w:rPr>
        <w:tab/>
      </w:r>
      <w:r w:rsidR="00CE4BD3" w:rsidRPr="007A7B24">
        <w:rPr>
          <w:rFonts w:asciiTheme="majorHAnsi" w:hAnsiTheme="majorHAnsi"/>
          <w:sz w:val="28"/>
          <w:szCs w:val="28"/>
          <w:shd w:val="clear" w:color="auto" w:fill="FFFFFF"/>
        </w:rPr>
        <w:t>O museu oferece ainda, a disponibilização de</w:t>
      </w:r>
      <w:r w:rsidR="008C4A96">
        <w:rPr>
          <w:rFonts w:asciiTheme="majorHAnsi" w:hAnsiTheme="majorHAnsi"/>
          <w:sz w:val="28"/>
          <w:szCs w:val="28"/>
          <w:shd w:val="clear" w:color="auto" w:fill="FFFFFF"/>
        </w:rPr>
        <w:t xml:space="preserve"> uma biblioteca, onde é possível </w:t>
      </w:r>
      <w:r w:rsidR="00CE4BD3" w:rsidRPr="007A7B24">
        <w:rPr>
          <w:rFonts w:asciiTheme="majorHAnsi" w:hAnsiTheme="majorHAnsi"/>
          <w:sz w:val="28"/>
          <w:szCs w:val="28"/>
          <w:shd w:val="clear" w:color="auto" w:fill="FFFFFF"/>
        </w:rPr>
        <w:t>aprofund</w:t>
      </w:r>
      <w:r w:rsidR="008C4A96">
        <w:rPr>
          <w:rFonts w:asciiTheme="majorHAnsi" w:hAnsiTheme="majorHAnsi"/>
          <w:sz w:val="28"/>
          <w:szCs w:val="28"/>
          <w:shd w:val="clear" w:color="auto" w:fill="FFFFFF"/>
        </w:rPr>
        <w:t>ar conhecimentos acerca deste</w:t>
      </w:r>
      <w:r w:rsidR="00CE4BD3" w:rsidRPr="007A7B24">
        <w:rPr>
          <w:rFonts w:asciiTheme="majorHAnsi" w:hAnsiTheme="majorHAnsi"/>
          <w:sz w:val="28"/>
          <w:szCs w:val="28"/>
          <w:shd w:val="clear" w:color="auto" w:fill="FFFFFF"/>
        </w:rPr>
        <w:t xml:space="preserve">, e </w:t>
      </w:r>
      <w:r w:rsidR="000667DF" w:rsidRPr="007A7B24">
        <w:rPr>
          <w:rFonts w:asciiTheme="majorHAnsi" w:hAnsiTheme="majorHAnsi"/>
          <w:sz w:val="28"/>
          <w:szCs w:val="28"/>
          <w:shd w:val="clear" w:color="auto" w:fill="FFFFFF"/>
        </w:rPr>
        <w:t>sobretudo, acerca da Et</w:t>
      </w:r>
      <w:r w:rsidR="008C4A96">
        <w:rPr>
          <w:rFonts w:asciiTheme="majorHAnsi" w:hAnsiTheme="majorHAnsi"/>
          <w:sz w:val="28"/>
          <w:szCs w:val="28"/>
          <w:shd w:val="clear" w:color="auto" w:fill="FFFFFF"/>
        </w:rPr>
        <w:t>nologia, estando ela ligada à</w:t>
      </w:r>
      <w:r w:rsidR="000667DF" w:rsidRPr="007A7B24">
        <w:rPr>
          <w:rFonts w:asciiTheme="majorHAnsi" w:hAnsiTheme="majorHAnsi"/>
          <w:sz w:val="28"/>
          <w:szCs w:val="28"/>
          <w:shd w:val="clear" w:color="auto" w:fill="FFFFFF"/>
        </w:rPr>
        <w:t xml:space="preserve"> diversidade cultural comportamental</w:t>
      </w:r>
      <w:r w:rsidRPr="007A7B24">
        <w:rPr>
          <w:rFonts w:asciiTheme="majorHAnsi" w:hAnsiTheme="majorHAnsi"/>
          <w:sz w:val="28"/>
          <w:szCs w:val="28"/>
          <w:shd w:val="clear" w:color="auto" w:fill="FFFFFF"/>
        </w:rPr>
        <w:t>.</w:t>
      </w:r>
    </w:p>
    <w:p w:rsidR="00A04C86" w:rsidRPr="00FD6AFA" w:rsidRDefault="00A04C86" w:rsidP="00A04C86">
      <w:pPr>
        <w:jc w:val="both"/>
        <w:rPr>
          <w:rFonts w:asciiTheme="majorHAnsi" w:hAnsiTheme="majorHAnsi" w:cs="Tahoma"/>
          <w:sz w:val="24"/>
          <w:szCs w:val="24"/>
          <w:shd w:val="clear" w:color="auto" w:fill="FFFFFF"/>
        </w:rPr>
      </w:pPr>
    </w:p>
    <w:p w:rsidR="00A04C86" w:rsidRPr="00965E13" w:rsidRDefault="00A04C86" w:rsidP="00A04C86">
      <w:pPr>
        <w:jc w:val="both"/>
        <w:rPr>
          <w:rFonts w:asciiTheme="majorHAnsi" w:hAnsiTheme="majorHAnsi" w:cs="Tahoma"/>
          <w:color w:val="333333"/>
          <w:sz w:val="24"/>
          <w:szCs w:val="24"/>
          <w:shd w:val="clear" w:color="auto" w:fill="FFFFFF"/>
        </w:rPr>
      </w:pPr>
    </w:p>
    <w:p w:rsidR="00A04C86" w:rsidRDefault="00A04C86" w:rsidP="00A04C86">
      <w:pPr>
        <w:jc w:val="both"/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</w:p>
    <w:p w:rsidR="00A04C86" w:rsidRDefault="00A04C86" w:rsidP="00A04C86">
      <w:pPr>
        <w:jc w:val="both"/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</w:p>
    <w:p w:rsidR="00130EF6" w:rsidRDefault="00130EF6" w:rsidP="00A04C86">
      <w:pPr>
        <w:jc w:val="both"/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</w:p>
    <w:p w:rsidR="007A7B24" w:rsidRDefault="007A7B24" w:rsidP="00E11AF2">
      <w:pPr>
        <w:pStyle w:val="NormalWeb"/>
        <w:spacing w:before="0" w:beforeAutospacing="0" w:after="338" w:afterAutospacing="0" w:line="338" w:lineRule="atLeast"/>
        <w:jc w:val="both"/>
        <w:textAlignment w:val="baseline"/>
        <w:rPr>
          <w:rFonts w:ascii="Tahoma" w:eastAsiaTheme="minorHAnsi" w:hAnsi="Tahoma" w:cs="Tahoma"/>
          <w:color w:val="333333"/>
          <w:sz w:val="17"/>
          <w:szCs w:val="17"/>
          <w:shd w:val="clear" w:color="auto" w:fill="FFFFFF"/>
          <w:lang w:eastAsia="en-US"/>
        </w:rPr>
      </w:pPr>
    </w:p>
    <w:p w:rsidR="00130EF6" w:rsidRPr="00142782" w:rsidRDefault="00130EF6" w:rsidP="00E11AF2">
      <w:pPr>
        <w:pStyle w:val="NormalWeb"/>
        <w:spacing w:before="0" w:beforeAutospacing="0" w:after="338" w:afterAutospacing="0" w:line="338" w:lineRule="atLeast"/>
        <w:jc w:val="both"/>
        <w:textAlignment w:val="baseline"/>
        <w:rPr>
          <w:rFonts w:asciiTheme="majorHAnsi" w:hAnsiTheme="majorHAnsi"/>
          <w:b/>
          <w:color w:val="76923C" w:themeColor="accent3" w:themeShade="BF"/>
          <w:sz w:val="36"/>
          <w:szCs w:val="36"/>
        </w:rPr>
      </w:pPr>
      <w:r w:rsidRPr="00142782">
        <w:rPr>
          <w:rFonts w:asciiTheme="majorHAnsi" w:hAnsiTheme="majorHAnsi"/>
          <w:b/>
          <w:color w:val="76923C" w:themeColor="accent3" w:themeShade="BF"/>
          <w:sz w:val="36"/>
          <w:szCs w:val="36"/>
        </w:rPr>
        <w:lastRenderedPageBreak/>
        <w:t>Procedimento Experimental- Visita Guiada à Galeria da Amazónia</w:t>
      </w:r>
    </w:p>
    <w:p w:rsidR="00130EF6" w:rsidRPr="007A7B24" w:rsidRDefault="00130EF6" w:rsidP="00D71A69">
      <w:pPr>
        <w:pStyle w:val="SemEspaamento"/>
        <w:jc w:val="both"/>
        <w:rPr>
          <w:rFonts w:asciiTheme="majorHAnsi" w:hAnsiTheme="majorHAnsi"/>
          <w:sz w:val="28"/>
          <w:szCs w:val="28"/>
        </w:rPr>
      </w:pPr>
      <w:r w:rsidRPr="00E11AF2">
        <w:rPr>
          <w:color w:val="76923C" w:themeColor="accent3" w:themeShade="BF"/>
        </w:rPr>
        <w:tab/>
      </w:r>
      <w:r w:rsidRPr="007A7B24">
        <w:rPr>
          <w:rFonts w:asciiTheme="majorHAnsi" w:hAnsiTheme="majorHAnsi"/>
          <w:sz w:val="28"/>
          <w:szCs w:val="28"/>
        </w:rPr>
        <w:t xml:space="preserve">Nesta Galeria foi-nos permitida a entrada num mundo maravilhoso, intrigante, cheio de mistérios e de beleza pura e natural. Sendo que deste mundo fazem parte os Índios </w:t>
      </w:r>
      <w:proofErr w:type="spellStart"/>
      <w:r w:rsidRPr="007A7B24">
        <w:rPr>
          <w:rFonts w:asciiTheme="majorHAnsi" w:hAnsiTheme="majorHAnsi"/>
          <w:sz w:val="28"/>
          <w:szCs w:val="28"/>
        </w:rPr>
        <w:t>Wauja</w:t>
      </w:r>
      <w:proofErr w:type="spellEnd"/>
      <w:r w:rsidRPr="007A7B24">
        <w:rPr>
          <w:rFonts w:asciiTheme="majorHAnsi" w:hAnsiTheme="majorHAnsi"/>
          <w:sz w:val="28"/>
          <w:szCs w:val="28"/>
        </w:rPr>
        <w:t xml:space="preserve"> do Xingu e é sobre eles que a nossa visita ao museu se vai basear. Vamos portanto, ter a noção de como era o ambiente e o modo de vida destes nativos da Amazónia. </w:t>
      </w:r>
    </w:p>
    <w:p w:rsidR="00D71A69" w:rsidRPr="007A7B24" w:rsidRDefault="00130EF6" w:rsidP="00D71A69">
      <w:pPr>
        <w:pStyle w:val="SemEspaamento"/>
        <w:jc w:val="both"/>
        <w:rPr>
          <w:rFonts w:asciiTheme="majorHAnsi" w:hAnsiTheme="majorHAnsi"/>
          <w:sz w:val="28"/>
          <w:szCs w:val="28"/>
        </w:rPr>
      </w:pPr>
      <w:r w:rsidRPr="007A7B24">
        <w:rPr>
          <w:rFonts w:asciiTheme="majorHAnsi" w:hAnsiTheme="majorHAnsi"/>
          <w:sz w:val="28"/>
          <w:szCs w:val="28"/>
        </w:rPr>
        <w:tab/>
        <w:t xml:space="preserve">Ao longo da visita, tivemos sempre a presença de uma guia, que com bastante conhecimento acerca do que estava a relatar, nos foi dando pormenores do que estávamos a visualizar. Visualizámos todo o tipo de acessórios básicos, de guerra, de decoração e vestuário que as tribos da Amazónia usavam e ainda usam na atualidade. </w:t>
      </w:r>
      <w:r w:rsidRPr="007A7B24">
        <w:rPr>
          <w:rFonts w:asciiTheme="majorHAnsi" w:hAnsiTheme="majorHAnsi"/>
          <w:sz w:val="28"/>
          <w:szCs w:val="28"/>
        </w:rPr>
        <w:tab/>
      </w:r>
    </w:p>
    <w:p w:rsidR="00130EF6" w:rsidRPr="007A7B24" w:rsidRDefault="00D71A69" w:rsidP="00D71A69">
      <w:pPr>
        <w:pStyle w:val="SemEspaamento"/>
        <w:jc w:val="both"/>
        <w:rPr>
          <w:rFonts w:asciiTheme="majorHAnsi" w:hAnsiTheme="majorHAnsi"/>
          <w:sz w:val="28"/>
          <w:szCs w:val="28"/>
        </w:rPr>
      </w:pPr>
      <w:r w:rsidRPr="007A7B24">
        <w:rPr>
          <w:rFonts w:asciiTheme="majorHAnsi" w:hAnsiTheme="majorHAnsi"/>
          <w:sz w:val="28"/>
          <w:szCs w:val="28"/>
        </w:rPr>
        <w:tab/>
      </w:r>
      <w:r w:rsidR="00130EF6" w:rsidRPr="007A7B24">
        <w:rPr>
          <w:rFonts w:asciiTheme="majorHAnsi" w:hAnsiTheme="majorHAnsi"/>
          <w:sz w:val="28"/>
          <w:szCs w:val="28"/>
        </w:rPr>
        <w:t>Constatámos que estas tribos nutrem de uma agilidade e sabedoria na construção de diversos adornos e acessórios que com o tempo, foram se apercebendo que podiam ganhar algo com a venda/exportação dos seus produtos. Provavelmente aquelas pessoas não sabem ou não têm conhecimento da importância que tudo aquilo tem para a sociedade e para a diversidade da realidade que passamos a conhecer, e por isso vendem, tratando-se apenas de um meio para conseguir arranjar “moeda de troca” para conseguirem outros utensílios. Para a outra sociedade, ou seja, para a nossa cultura, em que vivemos num mundo à parte, mais evoluído e com um enorme interesse nestes nativos aproveitamo-nos, de uma certa parte, pois compramos-lhe os produtos e ficamos a expô-los num museu de modo a que toda a gente fica a conhecer a sua cultura.</w:t>
      </w:r>
    </w:p>
    <w:p w:rsidR="00130EF6" w:rsidRPr="007A7B24" w:rsidRDefault="00130EF6" w:rsidP="00D71A69">
      <w:pPr>
        <w:pStyle w:val="SemEspaamento"/>
        <w:jc w:val="both"/>
        <w:rPr>
          <w:rFonts w:asciiTheme="majorHAnsi" w:hAnsiTheme="majorHAnsi"/>
          <w:sz w:val="28"/>
          <w:szCs w:val="28"/>
        </w:rPr>
      </w:pPr>
      <w:r w:rsidRPr="007A7B24">
        <w:rPr>
          <w:rFonts w:asciiTheme="majorHAnsi" w:hAnsiTheme="majorHAnsi"/>
          <w:sz w:val="28"/>
          <w:szCs w:val="28"/>
        </w:rPr>
        <w:tab/>
        <w:t>Vou passar a mostrar alguns dos objetos visualizados no museu.</w:t>
      </w:r>
    </w:p>
    <w:p w:rsidR="00130EF6" w:rsidRPr="00FD6AFA" w:rsidRDefault="007A7B24" w:rsidP="007A7B24">
      <w:pPr>
        <w:pStyle w:val="NormalWeb"/>
        <w:spacing w:before="0" w:beforeAutospacing="0" w:after="338" w:afterAutospacing="0" w:line="338" w:lineRule="atLeast"/>
        <w:jc w:val="center"/>
        <w:textAlignment w:val="baseline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-346075</wp:posOffset>
            </wp:positionH>
            <wp:positionV relativeFrom="paragraph">
              <wp:posOffset>326390</wp:posOffset>
            </wp:positionV>
            <wp:extent cx="2239010" cy="2839085"/>
            <wp:effectExtent l="190500" t="152400" r="180340" b="132715"/>
            <wp:wrapTight wrapText="bothSides">
              <wp:wrapPolygon edited="0">
                <wp:start x="0" y="-1159"/>
                <wp:lineTo x="-1103" y="-725"/>
                <wp:lineTo x="-1838" y="145"/>
                <wp:lineTo x="-1470" y="22030"/>
                <wp:lineTo x="-184" y="22610"/>
                <wp:lineTo x="0" y="22610"/>
                <wp:lineTo x="21502" y="22610"/>
                <wp:lineTo x="21686" y="22610"/>
                <wp:lineTo x="22788" y="22030"/>
                <wp:lineTo x="22972" y="22030"/>
                <wp:lineTo x="23340" y="20146"/>
                <wp:lineTo x="23340" y="435"/>
                <wp:lineTo x="22421" y="-870"/>
                <wp:lineTo x="21502" y="-1159"/>
                <wp:lineTo x="0" y="-1159"/>
              </wp:wrapPolygon>
            </wp:wrapTight>
            <wp:docPr id="3" name="Imagem 2" descr="C:\Users\Joana\Desktop\museu\ThumbnailDownloade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ana\Desktop\museu\ThumbnailDownloader 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28390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noProof/>
          <w:sz w:val="22"/>
          <w:szCs w:val="2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3647440</wp:posOffset>
            </wp:positionH>
            <wp:positionV relativeFrom="paragraph">
              <wp:posOffset>271780</wp:posOffset>
            </wp:positionV>
            <wp:extent cx="2225040" cy="2892425"/>
            <wp:effectExtent l="190500" t="152400" r="175260" b="136525"/>
            <wp:wrapTight wrapText="bothSides">
              <wp:wrapPolygon edited="0">
                <wp:start x="0" y="-1138"/>
                <wp:lineTo x="-1110" y="-711"/>
                <wp:lineTo x="-1849" y="142"/>
                <wp:lineTo x="-1664" y="21624"/>
                <wp:lineTo x="-370" y="22620"/>
                <wp:lineTo x="0" y="22620"/>
                <wp:lineTo x="21452" y="22620"/>
                <wp:lineTo x="21822" y="22620"/>
                <wp:lineTo x="23116" y="21766"/>
                <wp:lineTo x="23116" y="21624"/>
                <wp:lineTo x="23301" y="19490"/>
                <wp:lineTo x="23301" y="427"/>
                <wp:lineTo x="22377" y="-854"/>
                <wp:lineTo x="21452" y="-1138"/>
                <wp:lineTo x="0" y="-1138"/>
              </wp:wrapPolygon>
            </wp:wrapTight>
            <wp:docPr id="6" name="Imagem 1" descr="C:\Users\Joana\Desktop\museu\ThumbnailDownloade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ana\Desktop\museu\ThumbnailDownloader (2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2892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sz w:val="22"/>
          <w:szCs w:val="22"/>
        </w:rPr>
        <w:br/>
        <w:t xml:space="preserve">      </w:t>
      </w:r>
      <w:r w:rsidR="00130EF6" w:rsidRPr="00FD6AFA">
        <w:rPr>
          <w:rFonts w:asciiTheme="majorHAnsi" w:hAnsiTheme="majorHAnsi"/>
          <w:b/>
          <w:sz w:val="22"/>
          <w:szCs w:val="22"/>
        </w:rPr>
        <w:t>Máscaras:</w:t>
      </w:r>
    </w:p>
    <w:p w:rsidR="00130EF6" w:rsidRDefault="00130EF6" w:rsidP="00E11AF2">
      <w:pPr>
        <w:pStyle w:val="NormalWeb"/>
        <w:spacing w:before="0" w:beforeAutospacing="0" w:after="338" w:afterAutospacing="0" w:line="338" w:lineRule="atLeast"/>
        <w:jc w:val="both"/>
        <w:textAlignment w:val="baseline"/>
        <w:rPr>
          <w:rFonts w:ascii="Verdana" w:hAnsi="Verdana"/>
          <w:color w:val="333333"/>
          <w:sz w:val="19"/>
          <w:szCs w:val="19"/>
        </w:rPr>
      </w:pPr>
    </w:p>
    <w:p w:rsidR="00130EF6" w:rsidRDefault="00D71A69" w:rsidP="00D71A69">
      <w:pPr>
        <w:pStyle w:val="NormalWeb"/>
        <w:tabs>
          <w:tab w:val="left" w:pos="3449"/>
        </w:tabs>
        <w:spacing w:before="0" w:beforeAutospacing="0" w:after="338" w:afterAutospacing="0" w:line="338" w:lineRule="atLeast"/>
        <w:textAlignment w:val="baseline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ab/>
      </w:r>
    </w:p>
    <w:p w:rsidR="00130EF6" w:rsidRDefault="00130EF6" w:rsidP="00E11AF2">
      <w:pPr>
        <w:pStyle w:val="NormalWeb"/>
        <w:spacing w:before="0" w:beforeAutospacing="0" w:after="338" w:afterAutospacing="0" w:line="338" w:lineRule="atLeast"/>
        <w:textAlignment w:val="baseline"/>
        <w:rPr>
          <w:rFonts w:ascii="Verdana" w:hAnsi="Verdana"/>
          <w:color w:val="333333"/>
          <w:sz w:val="19"/>
          <w:szCs w:val="19"/>
        </w:rPr>
      </w:pPr>
    </w:p>
    <w:p w:rsidR="00130EF6" w:rsidRDefault="00130EF6" w:rsidP="00E11AF2">
      <w:pPr>
        <w:pStyle w:val="NormalWeb"/>
        <w:spacing w:before="0" w:beforeAutospacing="0" w:after="338" w:afterAutospacing="0" w:line="338" w:lineRule="atLeast"/>
        <w:textAlignment w:val="baseline"/>
        <w:rPr>
          <w:rFonts w:ascii="Verdana" w:hAnsi="Verdana"/>
          <w:color w:val="333333"/>
          <w:sz w:val="19"/>
          <w:szCs w:val="19"/>
        </w:rPr>
      </w:pPr>
    </w:p>
    <w:p w:rsidR="00E11AF2" w:rsidRDefault="00B06229" w:rsidP="00E11AF2">
      <w:pPr>
        <w:pStyle w:val="NormalWeb"/>
        <w:spacing w:before="0" w:beforeAutospacing="0" w:after="338" w:afterAutospacing="0" w:line="338" w:lineRule="atLeast"/>
        <w:textAlignment w:val="baseline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noProof/>
          <w:color w:val="333333"/>
          <w:sz w:val="19"/>
          <w:szCs w:val="19"/>
          <w:lang w:eastAsia="en-US"/>
        </w:rPr>
        <w:pict>
          <v:shape id="_x0000_s1030" type="#_x0000_t202" style="position:absolute;margin-left:107.15pt;margin-top:66.85pt;width:170.1pt;height:20.75pt;z-index:251668480;mso-width-percent:400;mso-width-percent:400;mso-width-relative:margin;mso-height-relative:margin" filled="f" stroked="f">
            <v:textbox style="mso-next-textbox:#_x0000_s1030">
              <w:txbxContent>
                <w:p w:rsidR="00D71A69" w:rsidRPr="007A7B24" w:rsidRDefault="00D71A69">
                  <w:pPr>
                    <w:rPr>
                      <w:rFonts w:asciiTheme="majorHAnsi" w:hAnsiTheme="majorHAnsi"/>
                    </w:rPr>
                  </w:pPr>
                  <w:r w:rsidRPr="007A7B24">
                    <w:rPr>
                      <w:rFonts w:asciiTheme="majorHAnsi" w:hAnsiTheme="majorHAnsi"/>
                    </w:rPr>
                    <w:t>Máscara-fato</w:t>
                  </w:r>
                </w:p>
              </w:txbxContent>
            </v:textbox>
          </v:shape>
        </w:pict>
      </w:r>
      <w:r w:rsidRPr="00B06229">
        <w:rPr>
          <w:rFonts w:ascii="Arial" w:hAnsi="Arial" w:cs="Arial"/>
          <w:noProof/>
          <w:color w:val="555454"/>
          <w:sz w:val="16"/>
          <w:szCs w:val="16"/>
          <w:shd w:val="clear" w:color="auto" w:fill="F7F7F7"/>
          <w:lang w:eastAsia="en-US"/>
        </w:rPr>
        <w:pict>
          <v:shape id="_x0000_s1028" type="#_x0000_t202" style="position:absolute;margin-left:-203.45pt;margin-top:66.85pt;width:139.15pt;height:25.7pt;z-index:251665408;mso-width-relative:margin;mso-height-relative:margin" filled="f" stroked="f">
            <v:textbox style="mso-next-textbox:#_x0000_s1028">
              <w:txbxContent>
                <w:p w:rsidR="00130EF6" w:rsidRPr="007A7B24" w:rsidRDefault="00130EF6" w:rsidP="00130EF6">
                  <w:pPr>
                    <w:rPr>
                      <w:rFonts w:asciiTheme="majorHAnsi" w:hAnsiTheme="majorHAnsi"/>
                    </w:rPr>
                  </w:pPr>
                  <w:r w:rsidRPr="007A7B24">
                    <w:rPr>
                      <w:rFonts w:asciiTheme="majorHAnsi" w:hAnsiTheme="majorHAnsi"/>
                    </w:rPr>
                    <w:t xml:space="preserve">Máscara de </w:t>
                  </w:r>
                  <w:proofErr w:type="spellStart"/>
                  <w:r w:rsidRPr="007A7B24">
                    <w:rPr>
                      <w:rFonts w:asciiTheme="majorHAnsi" w:hAnsiTheme="majorHAnsi"/>
                    </w:rPr>
                    <w:t>Tukuje</w:t>
                  </w:r>
                  <w:proofErr w:type="spellEnd"/>
                  <w:r w:rsidRPr="007A7B24">
                    <w:rPr>
                      <w:rFonts w:asciiTheme="majorHAnsi" w:hAnsiTheme="majorHAnsi"/>
                    </w:rPr>
                    <w:t xml:space="preserve"> fêmea</w:t>
                  </w:r>
                </w:p>
              </w:txbxContent>
            </v:textbox>
          </v:shape>
        </w:pict>
      </w:r>
    </w:p>
    <w:p w:rsidR="00130EF6" w:rsidRPr="00CE016A" w:rsidRDefault="00CE016A" w:rsidP="00130EF6">
      <w:pPr>
        <w:rPr>
          <w:rFonts w:asciiTheme="majorHAnsi" w:hAnsiTheme="majorHAnsi" w:cs="Tahoma"/>
          <w:b/>
          <w:color w:val="333333"/>
          <w:shd w:val="clear" w:color="auto" w:fill="FFFFFF"/>
        </w:rPr>
      </w:pPr>
      <w:r w:rsidRPr="00CE016A">
        <w:rPr>
          <w:rFonts w:asciiTheme="majorHAnsi" w:hAnsiTheme="majorHAnsi" w:cs="Tahoma"/>
          <w:b/>
          <w:color w:val="333333"/>
          <w:shd w:val="clear" w:color="auto" w:fill="FFFFFF"/>
        </w:rPr>
        <w:lastRenderedPageBreak/>
        <w:t>Outros Acessórios</w:t>
      </w:r>
      <w:r>
        <w:rPr>
          <w:rFonts w:asciiTheme="majorHAnsi" w:hAnsiTheme="majorHAnsi" w:cs="Tahoma"/>
          <w:b/>
          <w:color w:val="333333"/>
          <w:shd w:val="clear" w:color="auto" w:fill="FFFFFF"/>
        </w:rPr>
        <w:t>:</w:t>
      </w:r>
    </w:p>
    <w:p w:rsidR="00130EF6" w:rsidRPr="00C86931" w:rsidRDefault="002E5E03" w:rsidP="00130EF6">
      <w:pPr>
        <w:rPr>
          <w:rFonts w:ascii="Times New Roman" w:hAnsi="Times New Roman" w:cs="Times New Roman"/>
          <w:color w:val="E36C0A" w:themeColor="accent6" w:themeShade="BF"/>
          <w:sz w:val="32"/>
          <w:szCs w:val="32"/>
        </w:rPr>
      </w:pPr>
      <w:r>
        <w:rPr>
          <w:rFonts w:ascii="Times New Roman" w:hAnsi="Times New Roman" w:cs="Times New Roman"/>
          <w:noProof/>
          <w:color w:val="E36C0A" w:themeColor="accent6" w:themeShade="BF"/>
          <w:sz w:val="32"/>
          <w:szCs w:val="32"/>
          <w:lang w:eastAsia="pt-PT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63500</wp:posOffset>
            </wp:positionV>
            <wp:extent cx="2522855" cy="2164715"/>
            <wp:effectExtent l="190500" t="152400" r="163195" b="140335"/>
            <wp:wrapTight wrapText="bothSides">
              <wp:wrapPolygon edited="0">
                <wp:start x="0" y="-1521"/>
                <wp:lineTo x="-979" y="-950"/>
                <wp:lineTo x="-1631" y="190"/>
                <wp:lineTo x="-1631" y="20529"/>
                <wp:lineTo x="-816" y="22810"/>
                <wp:lineTo x="0" y="23000"/>
                <wp:lineTo x="21366" y="23000"/>
                <wp:lineTo x="21529" y="23000"/>
                <wp:lineTo x="21856" y="22810"/>
                <wp:lineTo x="22182" y="22810"/>
                <wp:lineTo x="22997" y="20529"/>
                <wp:lineTo x="22997" y="570"/>
                <wp:lineTo x="22182" y="-1141"/>
                <wp:lineTo x="21366" y="-1521"/>
                <wp:lineTo x="0" y="-1521"/>
              </wp:wrapPolygon>
            </wp:wrapTight>
            <wp:docPr id="9" name="Imagem 4" descr="C:\Users\Joana\Desktop\museu\ThumbnailDownloader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oana\Desktop\museu\ThumbnailDownloader (3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55" cy="21647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E36C0A" w:themeColor="accent6" w:themeShade="BF"/>
          <w:sz w:val="32"/>
          <w:szCs w:val="32"/>
          <w:lang w:eastAsia="pt-PT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3176905</wp:posOffset>
            </wp:positionH>
            <wp:positionV relativeFrom="paragraph">
              <wp:posOffset>67945</wp:posOffset>
            </wp:positionV>
            <wp:extent cx="2506345" cy="2156460"/>
            <wp:effectExtent l="171450" t="133350" r="370205" b="300990"/>
            <wp:wrapTight wrapText="bothSides">
              <wp:wrapPolygon edited="0">
                <wp:start x="1806" y="-1336"/>
                <wp:lineTo x="493" y="-1145"/>
                <wp:lineTo x="-1478" y="572"/>
                <wp:lineTo x="-985" y="23088"/>
                <wp:lineTo x="493" y="24615"/>
                <wp:lineTo x="985" y="24615"/>
                <wp:lineTo x="22328" y="24615"/>
                <wp:lineTo x="22656" y="24615"/>
                <wp:lineTo x="24298" y="23279"/>
                <wp:lineTo x="24298" y="23088"/>
                <wp:lineTo x="24626" y="20226"/>
                <wp:lineTo x="24626" y="1717"/>
                <wp:lineTo x="24790" y="763"/>
                <wp:lineTo x="22820" y="-1145"/>
                <wp:lineTo x="21507" y="-1336"/>
                <wp:lineTo x="1806" y="-1336"/>
              </wp:wrapPolygon>
            </wp:wrapTight>
            <wp:docPr id="10" name="Imagem 5" descr="C:\Users\Joana\Desktop\museu\ThumbnailDownloader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oana\Desktop\museu\ThumbnailDownloader (4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45" cy="21564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30EF6" w:rsidRDefault="00130EF6" w:rsidP="00A04C86">
      <w:pPr>
        <w:jc w:val="both"/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</w:p>
    <w:p w:rsidR="0000598F" w:rsidRDefault="0000598F">
      <w:pPr>
        <w:rPr>
          <w:rFonts w:ascii="Times New Roman" w:hAnsi="Times New Roman" w:cs="Times New Roman"/>
          <w:color w:val="E36C0A" w:themeColor="accent6" w:themeShade="BF"/>
          <w:sz w:val="32"/>
          <w:szCs w:val="32"/>
        </w:rPr>
      </w:pPr>
    </w:p>
    <w:p w:rsidR="009A7F86" w:rsidRDefault="00B06229">
      <w:pPr>
        <w:rPr>
          <w:rFonts w:ascii="Times New Roman" w:hAnsi="Times New Roman" w:cs="Times New Roman"/>
          <w:color w:val="E36C0A" w:themeColor="accent6" w:themeShade="BF"/>
          <w:sz w:val="32"/>
          <w:szCs w:val="32"/>
        </w:rPr>
      </w:pPr>
      <w:r>
        <w:rPr>
          <w:rFonts w:ascii="Times New Roman" w:hAnsi="Times New Roman" w:cs="Times New Roman"/>
          <w:noProof/>
          <w:color w:val="E36C0A" w:themeColor="accent6" w:themeShade="BF"/>
          <w:sz w:val="32"/>
          <w:szCs w:val="32"/>
        </w:rPr>
        <w:pict>
          <v:shape id="_x0000_s1032" type="#_x0000_t202" style="position:absolute;margin-left:-221.5pt;margin-top:97.25pt;width:155.45pt;height:23.7pt;z-index:251674624;mso-width-relative:margin;mso-height-relative:margin" filled="f" stroked="f">
            <v:textbox>
              <w:txbxContent>
                <w:p w:rsidR="00CE016A" w:rsidRPr="00CE016A" w:rsidRDefault="00CE016A" w:rsidP="002E5E03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Artes Plásticas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E36C0A" w:themeColor="accent6" w:themeShade="BF"/>
          <w:sz w:val="32"/>
          <w:szCs w:val="32"/>
        </w:rPr>
        <w:pict>
          <v:shape id="_x0000_s1033" type="#_x0000_t202" style="position:absolute;margin-left:35.5pt;margin-top:97.25pt;width:127.2pt;height:32.05pt;z-index:251677696;mso-height-percent:200;mso-height-percent:200;mso-width-relative:margin;mso-height-relative:margin" filled="f" stroked="f">
            <v:textbox style="mso-fit-shape-to-text:t">
              <w:txbxContent>
                <w:p w:rsidR="002E5E03" w:rsidRPr="002E5E03" w:rsidRDefault="002E5E03">
                  <w:pPr>
                    <w:rPr>
                      <w:rFonts w:asciiTheme="majorHAnsi" w:hAnsiTheme="majorHAnsi"/>
                    </w:rPr>
                  </w:pPr>
                  <w:r w:rsidRPr="002E5E03">
                    <w:rPr>
                      <w:rFonts w:asciiTheme="majorHAnsi" w:hAnsiTheme="majorHAnsi"/>
                    </w:rPr>
                    <w:t>Cinto de Penas</w:t>
                  </w:r>
                </w:p>
              </w:txbxContent>
            </v:textbox>
          </v:shape>
        </w:pict>
      </w:r>
    </w:p>
    <w:p w:rsidR="009A7F86" w:rsidRPr="009A7F86" w:rsidRDefault="009A7F86" w:rsidP="009A7F86">
      <w:pPr>
        <w:rPr>
          <w:rFonts w:ascii="Times New Roman" w:hAnsi="Times New Roman" w:cs="Times New Roman"/>
          <w:sz w:val="32"/>
          <w:szCs w:val="32"/>
        </w:rPr>
      </w:pPr>
    </w:p>
    <w:p w:rsidR="009A7F86" w:rsidRPr="009A7F86" w:rsidRDefault="009A7F86" w:rsidP="009A7F86">
      <w:pPr>
        <w:rPr>
          <w:rFonts w:ascii="Times New Roman" w:hAnsi="Times New Roman" w:cs="Times New Roman"/>
          <w:sz w:val="32"/>
          <w:szCs w:val="32"/>
        </w:rPr>
      </w:pPr>
    </w:p>
    <w:p w:rsidR="009A7F86" w:rsidRPr="009A7F86" w:rsidRDefault="009A7F86" w:rsidP="009A7F86">
      <w:pPr>
        <w:rPr>
          <w:rFonts w:ascii="Times New Roman" w:hAnsi="Times New Roman" w:cs="Times New Roman"/>
          <w:sz w:val="32"/>
          <w:szCs w:val="32"/>
        </w:rPr>
      </w:pPr>
    </w:p>
    <w:p w:rsidR="009A7F86" w:rsidRPr="009A7F86" w:rsidRDefault="009A7F86" w:rsidP="009A7F86">
      <w:pPr>
        <w:rPr>
          <w:rFonts w:ascii="Times New Roman" w:hAnsi="Times New Roman" w:cs="Times New Roman"/>
          <w:sz w:val="32"/>
          <w:szCs w:val="32"/>
        </w:rPr>
      </w:pPr>
    </w:p>
    <w:p w:rsidR="009A7F86" w:rsidRPr="009A7F86" w:rsidRDefault="009A7F86" w:rsidP="009A7F8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pt-PT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-184150</wp:posOffset>
            </wp:positionH>
            <wp:positionV relativeFrom="paragraph">
              <wp:posOffset>346075</wp:posOffset>
            </wp:positionV>
            <wp:extent cx="2493010" cy="3255645"/>
            <wp:effectExtent l="190500" t="152400" r="173990" b="135255"/>
            <wp:wrapTight wrapText="bothSides">
              <wp:wrapPolygon edited="0">
                <wp:start x="0" y="-1011"/>
                <wp:lineTo x="-990" y="-632"/>
                <wp:lineTo x="-1651" y="126"/>
                <wp:lineTo x="-1651" y="21233"/>
                <wp:lineTo x="-330" y="22497"/>
                <wp:lineTo x="0" y="22497"/>
                <wp:lineTo x="21457" y="22497"/>
                <wp:lineTo x="21787" y="22497"/>
                <wp:lineTo x="23107" y="21486"/>
                <wp:lineTo x="23107" y="379"/>
                <wp:lineTo x="22282" y="-758"/>
                <wp:lineTo x="21457" y="-1011"/>
                <wp:lineTo x="0" y="-1011"/>
              </wp:wrapPolygon>
            </wp:wrapTight>
            <wp:docPr id="11" name="Imagem 6" descr="C:\Users\Joana\Desktop\museu\ThumbnailDownloader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oana\Desktop\museu\ThumbnailDownloader (5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10" cy="32556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A7F86" w:rsidRPr="009A7F86" w:rsidRDefault="009A7F86" w:rsidP="009A7F86">
      <w:pPr>
        <w:rPr>
          <w:rFonts w:ascii="Times New Roman" w:hAnsi="Times New Roman" w:cs="Times New Roman"/>
          <w:sz w:val="32"/>
          <w:szCs w:val="32"/>
        </w:rPr>
      </w:pPr>
    </w:p>
    <w:p w:rsidR="009A7F86" w:rsidRDefault="00681AAA" w:rsidP="009A7F8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pt-PT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373380</wp:posOffset>
            </wp:positionV>
            <wp:extent cx="3657600" cy="2254885"/>
            <wp:effectExtent l="0" t="704850" r="0" b="678815"/>
            <wp:wrapTight wrapText="bothSides">
              <wp:wrapPolygon edited="0">
                <wp:start x="21621" y="-149"/>
                <wp:lineTo x="133" y="-149"/>
                <wp:lineTo x="133" y="21567"/>
                <wp:lineTo x="21621" y="21567"/>
                <wp:lineTo x="21621" y="-149"/>
              </wp:wrapPolygon>
            </wp:wrapTight>
            <wp:docPr id="12" name="Imagem 7" descr="C:\Users\Joana\Desktop\museu\ThumbnailDownloader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oana\Desktop\museu\ThumbnailDownloader (6)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657600" cy="225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7F86" w:rsidRDefault="009A7F86" w:rsidP="009A7F86">
      <w:pPr>
        <w:tabs>
          <w:tab w:val="left" w:pos="550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9A7F86" w:rsidRPr="009A7F86" w:rsidRDefault="009A7F86" w:rsidP="009A7F86">
      <w:pPr>
        <w:rPr>
          <w:rFonts w:ascii="Times New Roman" w:hAnsi="Times New Roman" w:cs="Times New Roman"/>
          <w:sz w:val="32"/>
          <w:szCs w:val="32"/>
        </w:rPr>
      </w:pPr>
    </w:p>
    <w:p w:rsidR="009A7F86" w:rsidRPr="009A7F86" w:rsidRDefault="009A7F86" w:rsidP="009A7F86">
      <w:pPr>
        <w:rPr>
          <w:rFonts w:ascii="Times New Roman" w:hAnsi="Times New Roman" w:cs="Times New Roman"/>
          <w:sz w:val="32"/>
          <w:szCs w:val="32"/>
        </w:rPr>
      </w:pPr>
    </w:p>
    <w:p w:rsidR="009A7F86" w:rsidRPr="009A7F86" w:rsidRDefault="009A7F86" w:rsidP="009A7F86">
      <w:pPr>
        <w:rPr>
          <w:rFonts w:ascii="Times New Roman" w:hAnsi="Times New Roman" w:cs="Times New Roman"/>
          <w:sz w:val="32"/>
          <w:szCs w:val="32"/>
        </w:rPr>
      </w:pPr>
    </w:p>
    <w:p w:rsidR="009A7F86" w:rsidRPr="009A7F86" w:rsidRDefault="009A7F86" w:rsidP="009A7F86">
      <w:pPr>
        <w:rPr>
          <w:rFonts w:ascii="Times New Roman" w:hAnsi="Times New Roman" w:cs="Times New Roman"/>
          <w:sz w:val="32"/>
          <w:szCs w:val="32"/>
        </w:rPr>
      </w:pPr>
    </w:p>
    <w:p w:rsidR="009A7F86" w:rsidRPr="009A7F86" w:rsidRDefault="009A7F86" w:rsidP="009A7F86">
      <w:pPr>
        <w:rPr>
          <w:rFonts w:ascii="Times New Roman" w:hAnsi="Times New Roman" w:cs="Times New Roman"/>
          <w:sz w:val="32"/>
          <w:szCs w:val="32"/>
        </w:rPr>
      </w:pPr>
    </w:p>
    <w:p w:rsidR="009A7F86" w:rsidRDefault="00B06229" w:rsidP="009A7F8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034" type="#_x0000_t202" style="position:absolute;margin-left:-222.65pt;margin-top:1.9pt;width:117.45pt;height:32.05pt;z-index:251680768;mso-height-percent:200;mso-height-percent:200;mso-width-relative:margin;mso-height-relative:margin" filled="f" stroked="f">
            <v:textbox style="mso-fit-shape-to-text:t">
              <w:txbxContent>
                <w:p w:rsidR="009A7F86" w:rsidRPr="009A7F86" w:rsidRDefault="009A7F86">
                  <w:pPr>
                    <w:rPr>
                      <w:rFonts w:asciiTheme="majorHAnsi" w:hAnsiTheme="majorHAnsi"/>
                    </w:rPr>
                  </w:pPr>
                  <w:r w:rsidRPr="009A7F86">
                    <w:rPr>
                      <w:rFonts w:asciiTheme="majorHAnsi" w:hAnsiTheme="majorHAnsi"/>
                    </w:rPr>
                    <w:t xml:space="preserve">Flauta de </w:t>
                  </w:r>
                  <w:proofErr w:type="spellStart"/>
                  <w:r w:rsidRPr="009A7F86">
                    <w:rPr>
                      <w:rFonts w:asciiTheme="majorHAnsi" w:hAnsiTheme="majorHAnsi"/>
                    </w:rPr>
                    <w:t>Pan</w:t>
                  </w:r>
                  <w:proofErr w:type="spellEnd"/>
                </w:p>
              </w:txbxContent>
            </v:textbox>
          </v:shape>
        </w:pict>
      </w:r>
    </w:p>
    <w:p w:rsidR="009A7F86" w:rsidRDefault="00B06229" w:rsidP="009A7F8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035" type="#_x0000_t202" style="position:absolute;margin-left:248.6pt;margin-top:13.6pt;width:170.05pt;height:32.05pt;z-index:251683840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681AAA" w:rsidRPr="00681AAA" w:rsidRDefault="00681AAA">
                  <w:pPr>
                    <w:rPr>
                      <w:rFonts w:asciiTheme="majorHAnsi" w:hAnsiTheme="majorHAnsi"/>
                    </w:rPr>
                  </w:pPr>
                  <w:r w:rsidRPr="00681AAA">
                    <w:rPr>
                      <w:rFonts w:asciiTheme="majorHAnsi" w:hAnsiTheme="majorHAnsi"/>
                    </w:rPr>
                    <w:t>Pintura sobre entrecasca</w:t>
                  </w:r>
                </w:p>
              </w:txbxContent>
            </v:textbox>
          </v:shape>
        </w:pict>
      </w:r>
    </w:p>
    <w:p w:rsidR="00CE016A" w:rsidRDefault="009A7F86" w:rsidP="009A7F86">
      <w:pPr>
        <w:tabs>
          <w:tab w:val="left" w:pos="133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D1131E" w:rsidRDefault="00D1131E" w:rsidP="009A7F86">
      <w:pPr>
        <w:tabs>
          <w:tab w:val="left" w:pos="1331"/>
        </w:tabs>
        <w:rPr>
          <w:rFonts w:ascii="Times New Roman" w:hAnsi="Times New Roman" w:cs="Times New Roman"/>
          <w:sz w:val="32"/>
          <w:szCs w:val="32"/>
        </w:rPr>
      </w:pPr>
    </w:p>
    <w:p w:rsidR="00B70179" w:rsidRDefault="00B70179" w:rsidP="009A7F86">
      <w:pPr>
        <w:tabs>
          <w:tab w:val="left" w:pos="1331"/>
        </w:tabs>
        <w:rPr>
          <w:rFonts w:ascii="Times New Roman" w:hAnsi="Times New Roman" w:cs="Times New Roman"/>
          <w:sz w:val="32"/>
          <w:szCs w:val="32"/>
        </w:rPr>
      </w:pPr>
    </w:p>
    <w:p w:rsidR="004A2831" w:rsidRPr="00142782" w:rsidRDefault="00D1131E" w:rsidP="009A7F86">
      <w:pPr>
        <w:tabs>
          <w:tab w:val="left" w:pos="1331"/>
        </w:tabs>
        <w:rPr>
          <w:rFonts w:asciiTheme="majorHAnsi" w:hAnsiTheme="majorHAnsi" w:cs="Times New Roman"/>
          <w:b/>
          <w:color w:val="76923C" w:themeColor="accent3" w:themeShade="BF"/>
          <w:sz w:val="36"/>
          <w:szCs w:val="36"/>
        </w:rPr>
      </w:pPr>
      <w:r w:rsidRPr="00142782">
        <w:rPr>
          <w:rFonts w:asciiTheme="majorHAnsi" w:hAnsiTheme="majorHAnsi" w:cs="Times New Roman"/>
          <w:b/>
          <w:color w:val="76923C" w:themeColor="accent3" w:themeShade="BF"/>
          <w:sz w:val="36"/>
          <w:szCs w:val="36"/>
        </w:rPr>
        <w:lastRenderedPageBreak/>
        <w:t>Conclusão</w:t>
      </w:r>
    </w:p>
    <w:p w:rsidR="00E618EF" w:rsidRPr="008A0CE9" w:rsidRDefault="004A2831" w:rsidP="008A0CE9">
      <w:pPr>
        <w:pStyle w:val="SemEspaamento"/>
        <w:jc w:val="both"/>
        <w:rPr>
          <w:rFonts w:asciiTheme="majorHAnsi" w:hAnsiTheme="majorHAnsi"/>
          <w:sz w:val="28"/>
          <w:szCs w:val="28"/>
        </w:rPr>
      </w:pPr>
      <w:r>
        <w:tab/>
      </w:r>
      <w:r w:rsidR="00E618EF" w:rsidRPr="008A0CE9">
        <w:rPr>
          <w:rFonts w:asciiTheme="majorHAnsi" w:hAnsiTheme="majorHAnsi"/>
          <w:sz w:val="28"/>
          <w:szCs w:val="28"/>
        </w:rPr>
        <w:t>Feita a visita, aprofundámos</w:t>
      </w:r>
      <w:r w:rsidRPr="008A0CE9">
        <w:rPr>
          <w:rFonts w:asciiTheme="majorHAnsi" w:hAnsiTheme="majorHAnsi"/>
          <w:sz w:val="28"/>
          <w:szCs w:val="28"/>
        </w:rPr>
        <w:t>,</w:t>
      </w:r>
      <w:r w:rsidR="00E618EF" w:rsidRPr="008A0CE9">
        <w:rPr>
          <w:rFonts w:asciiTheme="majorHAnsi" w:hAnsiTheme="majorHAnsi"/>
          <w:sz w:val="28"/>
          <w:szCs w:val="28"/>
        </w:rPr>
        <w:t xml:space="preserve"> sem dúvida, alguns dos nossos conhecimentos sobre esta cultura e sobre a maneira como estes indígenas vivem e sobrevivem na Amazónia.</w:t>
      </w:r>
      <w:r w:rsidRPr="008A0CE9">
        <w:rPr>
          <w:rFonts w:asciiTheme="majorHAnsi" w:hAnsiTheme="majorHAnsi"/>
          <w:sz w:val="28"/>
          <w:szCs w:val="28"/>
        </w:rPr>
        <w:t xml:space="preserve"> Pu</w:t>
      </w:r>
      <w:r w:rsidR="007B5276" w:rsidRPr="008A0CE9">
        <w:rPr>
          <w:rFonts w:asciiTheme="majorHAnsi" w:hAnsiTheme="majorHAnsi"/>
          <w:sz w:val="28"/>
          <w:szCs w:val="28"/>
        </w:rPr>
        <w:t>de</w:t>
      </w:r>
      <w:r w:rsidRPr="008A0CE9">
        <w:rPr>
          <w:rFonts w:asciiTheme="majorHAnsi" w:hAnsiTheme="majorHAnsi"/>
          <w:sz w:val="28"/>
          <w:szCs w:val="28"/>
        </w:rPr>
        <w:t>mos observar o seu quotidiano através dos objetos por eles usados, os trajes, os utensílios, tendo tudo isto uma função.</w:t>
      </w:r>
    </w:p>
    <w:p w:rsidR="004A2831" w:rsidRPr="008A0CE9" w:rsidRDefault="005C0D5F" w:rsidP="008A0CE9">
      <w:pPr>
        <w:pStyle w:val="SemEspaamen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pt-PT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2134870</wp:posOffset>
            </wp:positionH>
            <wp:positionV relativeFrom="paragraph">
              <wp:posOffset>243840</wp:posOffset>
            </wp:positionV>
            <wp:extent cx="3181985" cy="3987165"/>
            <wp:effectExtent l="171450" t="133350" r="361315" b="299085"/>
            <wp:wrapTight wrapText="bothSides">
              <wp:wrapPolygon edited="0">
                <wp:start x="1422" y="-722"/>
                <wp:lineTo x="388" y="-619"/>
                <wp:lineTo x="-1164" y="310"/>
                <wp:lineTo x="-776" y="22395"/>
                <wp:lineTo x="388" y="23220"/>
                <wp:lineTo x="776" y="23220"/>
                <wp:lineTo x="22113" y="23220"/>
                <wp:lineTo x="22372" y="23220"/>
                <wp:lineTo x="23665" y="22498"/>
                <wp:lineTo x="23665" y="22395"/>
                <wp:lineTo x="23923" y="20847"/>
                <wp:lineTo x="23923" y="929"/>
                <wp:lineTo x="24053" y="413"/>
                <wp:lineTo x="22501" y="-619"/>
                <wp:lineTo x="21466" y="-722"/>
                <wp:lineTo x="1422" y="-722"/>
              </wp:wrapPolygon>
            </wp:wrapTight>
            <wp:docPr id="5" name="Imagem 2" descr="C:\Users\Joana\Desktop\museu\Índi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ana\Desktop\museu\Índios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985" cy="3987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A2831" w:rsidRPr="008A0CE9">
        <w:rPr>
          <w:rFonts w:asciiTheme="majorHAnsi" w:hAnsiTheme="majorHAnsi"/>
          <w:sz w:val="28"/>
          <w:szCs w:val="28"/>
        </w:rPr>
        <w:tab/>
        <w:t>Pudemos também verificar mais uma vez</w:t>
      </w:r>
      <w:r w:rsidR="00C04C8D" w:rsidRPr="008A0CE9">
        <w:rPr>
          <w:rFonts w:asciiTheme="majorHAnsi" w:hAnsiTheme="majorHAnsi"/>
          <w:sz w:val="28"/>
          <w:szCs w:val="28"/>
        </w:rPr>
        <w:t>,</w:t>
      </w:r>
      <w:r w:rsidR="004A2831" w:rsidRPr="008A0CE9">
        <w:rPr>
          <w:rFonts w:asciiTheme="majorHAnsi" w:hAnsiTheme="majorHAnsi"/>
          <w:sz w:val="28"/>
          <w:szCs w:val="28"/>
        </w:rPr>
        <w:t xml:space="preserve"> a multiculturalidade e a diversidade comportamental de cada cultura que vai diferindo de etnia para etnia, de padrão-cultural para padrão-cultural. </w:t>
      </w:r>
    </w:p>
    <w:p w:rsidR="007B5276" w:rsidRPr="008A0CE9" w:rsidRDefault="007B5276" w:rsidP="008A0CE9">
      <w:pPr>
        <w:pStyle w:val="SemEspaamento"/>
        <w:jc w:val="both"/>
        <w:rPr>
          <w:rFonts w:asciiTheme="majorHAnsi" w:hAnsiTheme="majorHAnsi"/>
          <w:sz w:val="28"/>
          <w:szCs w:val="28"/>
        </w:rPr>
      </w:pPr>
      <w:r w:rsidRPr="008A0CE9">
        <w:rPr>
          <w:rFonts w:asciiTheme="majorHAnsi" w:hAnsiTheme="majorHAnsi"/>
          <w:sz w:val="28"/>
          <w:szCs w:val="28"/>
        </w:rPr>
        <w:tab/>
        <w:t>Foi nos dada uma melhor noção da vida dos Índios da Amazónia, que muitos desconheciam, e através dessa informação é nos permitido apreciá-la e compará-la com outras, observando que todas a as etnias são universais e todas diferentes.</w:t>
      </w:r>
    </w:p>
    <w:p w:rsidR="00E618EF" w:rsidRPr="008A0CE9" w:rsidRDefault="00E618EF" w:rsidP="008A0CE9">
      <w:pPr>
        <w:pStyle w:val="SemEspaamento"/>
        <w:jc w:val="both"/>
        <w:rPr>
          <w:rFonts w:asciiTheme="majorHAnsi" w:hAnsiTheme="majorHAnsi"/>
          <w:sz w:val="28"/>
          <w:szCs w:val="28"/>
        </w:rPr>
      </w:pPr>
    </w:p>
    <w:p w:rsidR="00E618EF" w:rsidRPr="008A0CE9" w:rsidRDefault="00E618EF" w:rsidP="008A0CE9">
      <w:pPr>
        <w:pStyle w:val="SemEspaamento"/>
        <w:jc w:val="both"/>
        <w:rPr>
          <w:rFonts w:asciiTheme="majorHAnsi" w:hAnsiTheme="majorHAnsi"/>
          <w:sz w:val="28"/>
          <w:szCs w:val="28"/>
        </w:rPr>
      </w:pPr>
    </w:p>
    <w:p w:rsidR="00E618EF" w:rsidRPr="008A0CE9" w:rsidRDefault="00E618EF" w:rsidP="008A0CE9">
      <w:pPr>
        <w:pStyle w:val="SemEspaamento"/>
        <w:jc w:val="both"/>
        <w:rPr>
          <w:rFonts w:asciiTheme="majorHAnsi" w:hAnsiTheme="majorHAnsi"/>
          <w:sz w:val="28"/>
          <w:szCs w:val="28"/>
        </w:rPr>
      </w:pPr>
    </w:p>
    <w:p w:rsidR="00E618EF" w:rsidRPr="00E618EF" w:rsidRDefault="00E618EF" w:rsidP="00E618EF">
      <w:pPr>
        <w:rPr>
          <w:rFonts w:asciiTheme="majorHAnsi" w:hAnsiTheme="majorHAnsi" w:cs="Times New Roman"/>
          <w:sz w:val="28"/>
          <w:szCs w:val="28"/>
        </w:rPr>
      </w:pPr>
    </w:p>
    <w:p w:rsidR="00E618EF" w:rsidRPr="00E618EF" w:rsidRDefault="00E618EF" w:rsidP="00E618EF">
      <w:pPr>
        <w:rPr>
          <w:rFonts w:asciiTheme="majorHAnsi" w:hAnsiTheme="majorHAnsi" w:cs="Times New Roman"/>
          <w:sz w:val="28"/>
          <w:szCs w:val="28"/>
        </w:rPr>
      </w:pPr>
    </w:p>
    <w:p w:rsidR="00E618EF" w:rsidRPr="00E618EF" w:rsidRDefault="00E618EF" w:rsidP="00E618EF">
      <w:pPr>
        <w:rPr>
          <w:rFonts w:asciiTheme="majorHAnsi" w:hAnsiTheme="majorHAnsi" w:cs="Times New Roman"/>
          <w:sz w:val="28"/>
          <w:szCs w:val="28"/>
        </w:rPr>
      </w:pPr>
    </w:p>
    <w:p w:rsidR="00E618EF" w:rsidRPr="00E618EF" w:rsidRDefault="00E618EF" w:rsidP="00E618EF">
      <w:pPr>
        <w:rPr>
          <w:rFonts w:asciiTheme="majorHAnsi" w:hAnsiTheme="majorHAnsi" w:cs="Times New Roman"/>
          <w:sz w:val="28"/>
          <w:szCs w:val="28"/>
        </w:rPr>
      </w:pPr>
    </w:p>
    <w:p w:rsidR="00E618EF" w:rsidRPr="00E618EF" w:rsidRDefault="00E618EF" w:rsidP="00E618EF">
      <w:pPr>
        <w:rPr>
          <w:rFonts w:asciiTheme="majorHAnsi" w:hAnsiTheme="majorHAnsi" w:cs="Times New Roman"/>
          <w:sz w:val="28"/>
          <w:szCs w:val="28"/>
        </w:rPr>
      </w:pPr>
    </w:p>
    <w:p w:rsidR="00D600C2" w:rsidRDefault="00D600C2" w:rsidP="007B1F60">
      <w:pPr>
        <w:tabs>
          <w:tab w:val="left" w:pos="6125"/>
        </w:tabs>
        <w:rPr>
          <w:rFonts w:asciiTheme="majorHAnsi" w:hAnsiTheme="majorHAnsi" w:cs="Times New Roman"/>
          <w:sz w:val="28"/>
          <w:szCs w:val="28"/>
        </w:rPr>
      </w:pPr>
    </w:p>
    <w:p w:rsidR="00E618EF" w:rsidRPr="00142782" w:rsidRDefault="00E618EF" w:rsidP="007B1F60">
      <w:pPr>
        <w:tabs>
          <w:tab w:val="left" w:pos="6125"/>
        </w:tabs>
        <w:rPr>
          <w:rFonts w:asciiTheme="majorHAnsi" w:hAnsiTheme="majorHAnsi" w:cs="Times New Roman"/>
          <w:sz w:val="36"/>
          <w:szCs w:val="36"/>
        </w:rPr>
      </w:pPr>
      <w:r w:rsidRPr="00142782">
        <w:rPr>
          <w:rFonts w:asciiTheme="majorHAnsi" w:hAnsiTheme="majorHAnsi" w:cs="Times New Roman"/>
          <w:b/>
          <w:color w:val="76923C" w:themeColor="accent3" w:themeShade="BF"/>
          <w:sz w:val="36"/>
          <w:szCs w:val="36"/>
        </w:rPr>
        <w:lastRenderedPageBreak/>
        <w:t>Bibliografia</w:t>
      </w:r>
    </w:p>
    <w:p w:rsidR="00E618EF" w:rsidRDefault="00E618EF" w:rsidP="00142782">
      <w:pPr>
        <w:pStyle w:val="PargrafodaLista"/>
        <w:numPr>
          <w:ilvl w:val="0"/>
          <w:numId w:val="3"/>
        </w:numPr>
        <w:tabs>
          <w:tab w:val="left" w:pos="6125"/>
        </w:tabs>
        <w:ind w:left="0"/>
        <w:jc w:val="both"/>
        <w:rPr>
          <w:rFonts w:asciiTheme="majorHAnsi" w:hAnsiTheme="majorHAnsi" w:cs="Times New Roman"/>
          <w:b/>
          <w:sz w:val="28"/>
          <w:szCs w:val="28"/>
        </w:rPr>
      </w:pPr>
      <w:hyperlink r:id="rId18" w:history="1">
        <w:r w:rsidRPr="00E618EF">
          <w:rPr>
            <w:rStyle w:val="Hiperligao"/>
            <w:rFonts w:asciiTheme="majorHAnsi" w:hAnsiTheme="majorHAnsi" w:cs="Times New Roman"/>
            <w:b/>
            <w:color w:val="auto"/>
            <w:sz w:val="28"/>
            <w:szCs w:val="28"/>
          </w:rPr>
          <w:t>http://www.matriznet.ipmuseus.pt/MatrizNet/Home.aspx</w:t>
        </w:r>
      </w:hyperlink>
    </w:p>
    <w:p w:rsidR="004A2831" w:rsidRPr="004A2831" w:rsidRDefault="004A2831" w:rsidP="00142782">
      <w:pPr>
        <w:pStyle w:val="PargrafodaLista"/>
        <w:numPr>
          <w:ilvl w:val="0"/>
          <w:numId w:val="3"/>
        </w:numPr>
        <w:tabs>
          <w:tab w:val="left" w:pos="6125"/>
        </w:tabs>
        <w:ind w:left="0"/>
        <w:jc w:val="both"/>
        <w:rPr>
          <w:rFonts w:asciiTheme="majorHAnsi" w:hAnsiTheme="majorHAnsi" w:cs="Times New Roman"/>
          <w:b/>
          <w:sz w:val="28"/>
          <w:szCs w:val="28"/>
        </w:rPr>
      </w:pPr>
      <w:hyperlink r:id="rId19" w:history="1">
        <w:r w:rsidRPr="004A2831">
          <w:rPr>
            <w:rStyle w:val="Hiperligao"/>
            <w:rFonts w:asciiTheme="majorHAnsi" w:hAnsiTheme="majorHAnsi" w:cs="Times New Roman"/>
            <w:b/>
            <w:color w:val="auto"/>
            <w:sz w:val="28"/>
            <w:szCs w:val="28"/>
          </w:rPr>
          <w:t>http://mnetnologia.wordpress.com/about/</w:t>
        </w:r>
      </w:hyperlink>
    </w:p>
    <w:p w:rsidR="004A2831" w:rsidRPr="004A2831" w:rsidRDefault="004A2831" w:rsidP="00142782">
      <w:pPr>
        <w:pStyle w:val="PargrafodaLista"/>
        <w:numPr>
          <w:ilvl w:val="0"/>
          <w:numId w:val="3"/>
        </w:numPr>
        <w:tabs>
          <w:tab w:val="left" w:pos="6125"/>
        </w:tabs>
        <w:ind w:left="0"/>
        <w:jc w:val="both"/>
        <w:rPr>
          <w:rFonts w:asciiTheme="majorHAnsi" w:hAnsiTheme="majorHAnsi" w:cs="Times New Roman"/>
          <w:b/>
          <w:sz w:val="28"/>
          <w:szCs w:val="28"/>
        </w:rPr>
      </w:pPr>
      <w:hyperlink r:id="rId20" w:history="1">
        <w:r w:rsidRPr="004A2831">
          <w:rPr>
            <w:rStyle w:val="Hiperligao"/>
            <w:rFonts w:asciiTheme="majorHAnsi" w:hAnsiTheme="majorHAnsi" w:cs="Times New Roman"/>
            <w:b/>
            <w:color w:val="auto"/>
            <w:sz w:val="28"/>
            <w:szCs w:val="28"/>
          </w:rPr>
          <w:t>https://www.google.pt/search?hl=pt-PT&amp;psj=1&amp;bav=on.2,or.r_gc.r_pw.r_qf.&amp;bvm=bv.42553238,d.d2k&amp;biw=1280&amp;bih=709&amp;um=1&amp;ie=UTF-8&amp;tbm=isch&amp;source=og&amp;sa=N&amp;tab=wi&amp;ei=iXYdUce2Fse3hAewqIDQAw&amp;q=os%20%C3%8Dndios%20Wauja%20do%20Xingu&amp;tbo=d#um=1&amp;hl=pt-PT&amp;tbo=d&amp;tbm=isch&amp;sa=1&amp;q=%C3%8Dndios+Wauja+do+Xingu&amp;oq=%C3%8Dndios+Wauja+do+Xingu&amp;gs_l=img.3...7661.8297.0.8583.2.2.0.0.0.0.78.143.2.2.0...0.0...1c.1.3.img.H9MpskXZimc&amp;fp=1&amp;biw=1280&amp;bih=709&amp;bav=on.2,or.r_gc.r_pw.r_qf.&amp;cad=b</w:t>
        </w:r>
      </w:hyperlink>
    </w:p>
    <w:p w:rsidR="004A2831" w:rsidRPr="008A0CE9" w:rsidRDefault="008A0CE9" w:rsidP="00142782">
      <w:pPr>
        <w:pStyle w:val="PargrafodaLista"/>
        <w:numPr>
          <w:ilvl w:val="0"/>
          <w:numId w:val="3"/>
        </w:numPr>
        <w:tabs>
          <w:tab w:val="left" w:pos="6125"/>
        </w:tabs>
        <w:ind w:left="0"/>
        <w:jc w:val="both"/>
        <w:rPr>
          <w:rFonts w:asciiTheme="majorHAnsi" w:hAnsiTheme="majorHAnsi" w:cs="Times New Roman"/>
          <w:b/>
          <w:sz w:val="28"/>
          <w:szCs w:val="28"/>
        </w:rPr>
      </w:pPr>
      <w:hyperlink r:id="rId21" w:history="1">
        <w:r w:rsidRPr="008A0CE9">
          <w:rPr>
            <w:rStyle w:val="Hiperligao"/>
            <w:rFonts w:asciiTheme="majorHAnsi" w:hAnsiTheme="majorHAnsi" w:cs="Times New Roman"/>
            <w:b/>
            <w:color w:val="auto"/>
            <w:sz w:val="28"/>
            <w:szCs w:val="28"/>
          </w:rPr>
          <w:t>http://www.scielo.br/scielo.php?pid=S0034-77012006000200014&amp;script=sci_arttext</w:t>
        </w:r>
      </w:hyperlink>
    </w:p>
    <w:p w:rsidR="00E618EF" w:rsidRPr="008A0CE9" w:rsidRDefault="00E618EF" w:rsidP="008A0CE9">
      <w:pPr>
        <w:pStyle w:val="PargrafodaLista"/>
        <w:tabs>
          <w:tab w:val="left" w:pos="6125"/>
        </w:tabs>
        <w:ind w:left="0"/>
        <w:rPr>
          <w:rFonts w:asciiTheme="majorHAnsi" w:hAnsiTheme="majorHAnsi" w:cs="Times New Roman"/>
          <w:b/>
          <w:sz w:val="28"/>
          <w:szCs w:val="28"/>
        </w:rPr>
      </w:pPr>
    </w:p>
    <w:sectPr w:rsidR="00E618EF" w:rsidRPr="008A0CE9" w:rsidSect="00130EF6">
      <w:footerReference w:type="default" r:id="rId22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11C" w:rsidRDefault="0098211C" w:rsidP="00965E13">
      <w:pPr>
        <w:spacing w:after="0" w:line="240" w:lineRule="auto"/>
      </w:pPr>
      <w:r>
        <w:separator/>
      </w:r>
    </w:p>
  </w:endnote>
  <w:endnote w:type="continuationSeparator" w:id="0">
    <w:p w:rsidR="0098211C" w:rsidRDefault="0098211C" w:rsidP="00965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761986"/>
      <w:docPartObj>
        <w:docPartGallery w:val="Page Numbers (Bottom of Page)"/>
        <w:docPartUnique/>
      </w:docPartObj>
    </w:sdtPr>
    <w:sdtContent>
      <w:p w:rsidR="00130EF6" w:rsidRDefault="00B06229">
        <w:pPr>
          <w:pStyle w:val="Rodap"/>
          <w:jc w:val="center"/>
        </w:pPr>
        <w:fldSimple w:instr=" PAGE   \* MERGEFORMAT ">
          <w:r w:rsidR="00142782">
            <w:rPr>
              <w:noProof/>
            </w:rPr>
            <w:t>8</w:t>
          </w:r>
        </w:fldSimple>
      </w:p>
    </w:sdtContent>
  </w:sdt>
  <w:p w:rsidR="00130EF6" w:rsidRDefault="00130EF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11C" w:rsidRDefault="0098211C" w:rsidP="00965E13">
      <w:pPr>
        <w:spacing w:after="0" w:line="240" w:lineRule="auto"/>
      </w:pPr>
      <w:r>
        <w:separator/>
      </w:r>
    </w:p>
  </w:footnote>
  <w:footnote w:type="continuationSeparator" w:id="0">
    <w:p w:rsidR="0098211C" w:rsidRDefault="0098211C" w:rsidP="00965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45333"/>
    <w:multiLevelType w:val="hybridMultilevel"/>
    <w:tmpl w:val="01265672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C559E9"/>
    <w:multiLevelType w:val="hybridMultilevel"/>
    <w:tmpl w:val="8D04668C"/>
    <w:lvl w:ilvl="0" w:tplc="6FD8093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76923C" w:themeColor="accent3" w:themeShade="BF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64055E6"/>
    <w:multiLevelType w:val="hybridMultilevel"/>
    <w:tmpl w:val="207A6014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931"/>
    <w:rsid w:val="0000598F"/>
    <w:rsid w:val="000667DF"/>
    <w:rsid w:val="0008088F"/>
    <w:rsid w:val="000924AD"/>
    <w:rsid w:val="000B6A06"/>
    <w:rsid w:val="00130EF6"/>
    <w:rsid w:val="00142782"/>
    <w:rsid w:val="001501CC"/>
    <w:rsid w:val="001C6675"/>
    <w:rsid w:val="002A5E05"/>
    <w:rsid w:val="002E5E03"/>
    <w:rsid w:val="002F731F"/>
    <w:rsid w:val="0030348A"/>
    <w:rsid w:val="003528BC"/>
    <w:rsid w:val="00405641"/>
    <w:rsid w:val="004A2831"/>
    <w:rsid w:val="00557BA5"/>
    <w:rsid w:val="005C0D5F"/>
    <w:rsid w:val="00605450"/>
    <w:rsid w:val="00647EB2"/>
    <w:rsid w:val="00656417"/>
    <w:rsid w:val="00672B1E"/>
    <w:rsid w:val="00681AAA"/>
    <w:rsid w:val="006E4B6F"/>
    <w:rsid w:val="00722B50"/>
    <w:rsid w:val="00735A55"/>
    <w:rsid w:val="007A7B24"/>
    <w:rsid w:val="007B1F60"/>
    <w:rsid w:val="007B5276"/>
    <w:rsid w:val="008A0CE9"/>
    <w:rsid w:val="008A258A"/>
    <w:rsid w:val="008A7B67"/>
    <w:rsid w:val="008C4A96"/>
    <w:rsid w:val="00965E13"/>
    <w:rsid w:val="0098211C"/>
    <w:rsid w:val="00997A6C"/>
    <w:rsid w:val="009A7F86"/>
    <w:rsid w:val="009C11F5"/>
    <w:rsid w:val="009D13DD"/>
    <w:rsid w:val="00A04C86"/>
    <w:rsid w:val="00A345D8"/>
    <w:rsid w:val="00AC00EE"/>
    <w:rsid w:val="00AC65B8"/>
    <w:rsid w:val="00B06229"/>
    <w:rsid w:val="00B70179"/>
    <w:rsid w:val="00B92D50"/>
    <w:rsid w:val="00BE1AFE"/>
    <w:rsid w:val="00C04C8D"/>
    <w:rsid w:val="00C63E23"/>
    <w:rsid w:val="00C86931"/>
    <w:rsid w:val="00CC2CB5"/>
    <w:rsid w:val="00CE016A"/>
    <w:rsid w:val="00CE4BD3"/>
    <w:rsid w:val="00D104FE"/>
    <w:rsid w:val="00D1131E"/>
    <w:rsid w:val="00D600C2"/>
    <w:rsid w:val="00D71A69"/>
    <w:rsid w:val="00D93648"/>
    <w:rsid w:val="00D94826"/>
    <w:rsid w:val="00DE291A"/>
    <w:rsid w:val="00E11AF2"/>
    <w:rsid w:val="00E22AD5"/>
    <w:rsid w:val="00E618EF"/>
    <w:rsid w:val="00E95A89"/>
    <w:rsid w:val="00FD6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5D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C86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8693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DE291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A2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SemEspaamento">
    <w:name w:val="No Spacing"/>
    <w:uiPriority w:val="1"/>
    <w:qFormat/>
    <w:rsid w:val="00656417"/>
    <w:pPr>
      <w:spacing w:after="0" w:line="240" w:lineRule="auto"/>
    </w:pPr>
  </w:style>
  <w:style w:type="paragraph" w:styleId="Cabealho">
    <w:name w:val="header"/>
    <w:basedOn w:val="Normal"/>
    <w:link w:val="CabealhoCarcter"/>
    <w:uiPriority w:val="99"/>
    <w:unhideWhenUsed/>
    <w:rsid w:val="00965E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65E13"/>
  </w:style>
  <w:style w:type="paragraph" w:styleId="Rodap">
    <w:name w:val="footer"/>
    <w:basedOn w:val="Normal"/>
    <w:link w:val="RodapCarcter"/>
    <w:uiPriority w:val="99"/>
    <w:unhideWhenUsed/>
    <w:rsid w:val="00965E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65E13"/>
  </w:style>
  <w:style w:type="paragraph" w:styleId="PargrafodaLista">
    <w:name w:val="List Paragraph"/>
    <w:basedOn w:val="Normal"/>
    <w:uiPriority w:val="34"/>
    <w:qFormat/>
    <w:rsid w:val="00E618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2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://www.matriznet.ipmuseus.pt/MatrizNet/Home.aspx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ielo.br/scielo.php?pid=S0034-77012006000200014&amp;script=sci_arttext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yperlink" Target="https://www.google.pt/search?hl=pt-PT&amp;psj=1&amp;bav=on.2,or.r_gc.r_pw.r_qf.&amp;bvm=bv.42553238,d.d2k&amp;biw=1280&amp;bih=709&amp;um=1&amp;ie=UTF-8&amp;tbm=isch&amp;source=og&amp;sa=N&amp;tab=wi&amp;ei=iXYdUce2Fse3hAewqIDQAw&amp;q=os%20%C3%8Dndios%20Wauja%20do%20Xingu&amp;tbo=d#um=1&amp;hl=pt-PT&amp;tbo=d&amp;tbm=isch&amp;sa=1&amp;q=%C3%8Dndios+Wauja+do+Xingu&amp;oq=%C3%8Dndios+Wauja+do+Xingu&amp;gs_l=img.3...7661.8297.0.8583.2.2.0.0.0.0.78.143.2.2.0...0.0...1c.1.3.img.H9MpskXZimc&amp;fp=1&amp;biw=1280&amp;bih=709&amp;bav=on.2,or.r_gc.r_pw.r_qf.&amp;cad=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mnetnologia.wordpress.com/abou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8BA8C-5C06-48AF-A4F8-996C75B60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8</Pages>
  <Words>1062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Joana</dc:creator>
  <cp:lastModifiedBy>Joana</cp:lastModifiedBy>
  <cp:revision>32</cp:revision>
  <dcterms:created xsi:type="dcterms:W3CDTF">2013-02-13T01:17:00Z</dcterms:created>
  <dcterms:modified xsi:type="dcterms:W3CDTF">2013-02-15T02:12:00Z</dcterms:modified>
</cp:coreProperties>
</file>